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7" w:type="dxa"/>
        <w:tblInd w:w="-792" w:type="dxa"/>
        <w:tblLook w:val="01E0" w:firstRow="1" w:lastRow="1" w:firstColumn="1" w:lastColumn="1" w:noHBand="0" w:noVBand="0"/>
      </w:tblPr>
      <w:tblGrid>
        <w:gridCol w:w="4728"/>
        <w:gridCol w:w="6099"/>
      </w:tblGrid>
      <w:tr w:rsidR="001F7753" w:rsidRPr="00E51871" w14:paraId="4BD31BC8" w14:textId="77777777" w:rsidTr="00C74551">
        <w:trPr>
          <w:trHeight w:val="1417"/>
        </w:trPr>
        <w:tc>
          <w:tcPr>
            <w:tcW w:w="4728" w:type="dxa"/>
          </w:tcPr>
          <w:p w14:paraId="0C82FDE6" w14:textId="77777777" w:rsidR="00930ECF" w:rsidRPr="00E51871" w:rsidRDefault="00930ECF" w:rsidP="001F7753">
            <w:pPr>
              <w:tabs>
                <w:tab w:val="left" w:pos="990"/>
              </w:tabs>
              <w:spacing w:before="0" w:after="0" w:line="240" w:lineRule="auto"/>
              <w:jc w:val="center"/>
              <w:rPr>
                <w:color w:val="000000" w:themeColor="text1"/>
              </w:rPr>
            </w:pPr>
          </w:p>
          <w:p w14:paraId="18531EE6" w14:textId="77777777" w:rsidR="001F7753" w:rsidRPr="00E51871" w:rsidRDefault="001F7753" w:rsidP="001F7753">
            <w:pPr>
              <w:tabs>
                <w:tab w:val="left" w:pos="990"/>
              </w:tabs>
              <w:spacing w:before="0" w:after="0" w:line="240" w:lineRule="auto"/>
              <w:jc w:val="center"/>
              <w:rPr>
                <w:color w:val="000000" w:themeColor="text1"/>
              </w:rPr>
            </w:pPr>
            <w:r w:rsidRPr="00E51871">
              <w:rPr>
                <w:color w:val="000000" w:themeColor="text1"/>
              </w:rPr>
              <w:t>UBND TỈ</w:t>
            </w:r>
            <w:r w:rsidR="00970F1C" w:rsidRPr="00E51871">
              <w:rPr>
                <w:color w:val="000000" w:themeColor="text1"/>
              </w:rPr>
              <w:t xml:space="preserve">NH </w:t>
            </w:r>
            <w:r w:rsidRPr="00E51871">
              <w:rPr>
                <w:color w:val="000000" w:themeColor="text1"/>
              </w:rPr>
              <w:t>AN GIANG</w:t>
            </w:r>
          </w:p>
          <w:p w14:paraId="47D515D3" w14:textId="56D1BE59" w:rsidR="001F7753" w:rsidRPr="00E51871" w:rsidRDefault="005C3A85" w:rsidP="00C24630">
            <w:pPr>
              <w:spacing w:before="0" w:after="0" w:line="240" w:lineRule="auto"/>
              <w:ind w:right="-288"/>
              <w:jc w:val="center"/>
              <w:rPr>
                <w:b/>
                <w:color w:val="000000" w:themeColor="text1"/>
              </w:rPr>
            </w:pPr>
            <w:r w:rsidRPr="00E51871">
              <w:rPr>
                <w:b/>
                <w:color w:val="000000" w:themeColor="text1"/>
              </w:rPr>
              <w:t>SỞ</w:t>
            </w:r>
            <w:r w:rsidR="005E65E3" w:rsidRPr="00E51871">
              <w:rPr>
                <w:b/>
                <w:color w:val="000000" w:themeColor="text1"/>
              </w:rPr>
              <w:t xml:space="preserve"> VĂN HÓ</w:t>
            </w:r>
            <w:r w:rsidR="00C24630" w:rsidRPr="00E51871">
              <w:rPr>
                <w:b/>
                <w:color w:val="000000" w:themeColor="text1"/>
              </w:rPr>
              <w:t>A</w:t>
            </w:r>
            <w:r w:rsidR="009A5524">
              <w:rPr>
                <w:b/>
                <w:color w:val="000000" w:themeColor="text1"/>
              </w:rPr>
              <w:t xml:space="preserve"> VÀ</w:t>
            </w:r>
            <w:r w:rsidR="00FB0863" w:rsidRPr="00E51871">
              <w:rPr>
                <w:b/>
                <w:color w:val="000000" w:themeColor="text1"/>
              </w:rPr>
              <w:t xml:space="preserve"> </w:t>
            </w:r>
            <w:r w:rsidRPr="00E51871">
              <w:rPr>
                <w:b/>
                <w:color w:val="000000" w:themeColor="text1"/>
              </w:rPr>
              <w:t>THỂ THAO</w:t>
            </w:r>
          </w:p>
          <w:p w14:paraId="54B3294D" w14:textId="236C8BED" w:rsidR="001F7753" w:rsidRPr="00E51871" w:rsidRDefault="00E8574B" w:rsidP="00C24630">
            <w:pPr>
              <w:spacing w:before="120" w:after="0" w:line="240" w:lineRule="auto"/>
              <w:jc w:val="center"/>
              <w:rPr>
                <w:color w:val="000000" w:themeColor="text1"/>
                <w:sz w:val="28"/>
                <w:szCs w:val="28"/>
              </w:rPr>
            </w:pPr>
            <w:r>
              <w:rPr>
                <w:noProof/>
                <w:color w:val="000000" w:themeColor="text1"/>
                <w:sz w:val="28"/>
                <w:szCs w:val="28"/>
              </w:rPr>
              <w:pict w14:anchorId="462C6F59">
                <v:shapetype id="_x0000_t32" coordsize="21600,21600" o:spt="32" o:oned="t" path="m,l21600,21600e" filled="f">
                  <v:path arrowok="t" fillok="f" o:connecttype="none"/>
                  <o:lock v:ext="edit" shapetype="t"/>
                </v:shapetype>
                <v:shape id="_x0000_s2055" type="#_x0000_t32" style="position:absolute;left:0;text-align:left;margin-left:60.35pt;margin-top:2.9pt;width:103.3pt;height:0;z-index:251665408" o:connectortype="straight"/>
              </w:pict>
            </w:r>
            <w:proofErr w:type="spellStart"/>
            <w:r w:rsidR="001F7753" w:rsidRPr="00E51871">
              <w:rPr>
                <w:color w:val="000000" w:themeColor="text1"/>
                <w:sz w:val="28"/>
                <w:szCs w:val="28"/>
              </w:rPr>
              <w:t>Số</w:t>
            </w:r>
            <w:proofErr w:type="spellEnd"/>
            <w:r w:rsidR="001F7753" w:rsidRPr="00E51871">
              <w:rPr>
                <w:color w:val="000000" w:themeColor="text1"/>
                <w:sz w:val="28"/>
                <w:szCs w:val="28"/>
              </w:rPr>
              <w:t>:</w:t>
            </w:r>
            <w:r w:rsidR="00FB0863" w:rsidRPr="00E51871">
              <w:rPr>
                <w:color w:val="000000" w:themeColor="text1"/>
                <w:sz w:val="28"/>
                <w:szCs w:val="28"/>
              </w:rPr>
              <w:t xml:space="preserve">    </w:t>
            </w:r>
            <w:r w:rsidR="005C2191">
              <w:rPr>
                <w:color w:val="000000" w:themeColor="text1"/>
                <w:sz w:val="28"/>
                <w:szCs w:val="28"/>
              </w:rPr>
              <w:t xml:space="preserve">    </w:t>
            </w:r>
            <w:r w:rsidR="00FB0863" w:rsidRPr="00E51871">
              <w:rPr>
                <w:color w:val="000000" w:themeColor="text1"/>
                <w:sz w:val="28"/>
                <w:szCs w:val="28"/>
              </w:rPr>
              <w:t xml:space="preserve">   </w:t>
            </w:r>
            <w:r w:rsidR="001F7753" w:rsidRPr="00E51871">
              <w:rPr>
                <w:color w:val="000000" w:themeColor="text1"/>
                <w:sz w:val="28"/>
                <w:szCs w:val="28"/>
              </w:rPr>
              <w:t>/</w:t>
            </w:r>
            <w:proofErr w:type="spellStart"/>
            <w:r w:rsidR="001F7753" w:rsidRPr="00E51871">
              <w:rPr>
                <w:color w:val="000000" w:themeColor="text1"/>
                <w:szCs w:val="26"/>
              </w:rPr>
              <w:t>TTr</w:t>
            </w:r>
            <w:proofErr w:type="spellEnd"/>
            <w:r w:rsidR="001F7753" w:rsidRPr="00E51871">
              <w:rPr>
                <w:color w:val="000000" w:themeColor="text1"/>
                <w:szCs w:val="26"/>
              </w:rPr>
              <w:t>-</w:t>
            </w:r>
            <w:r w:rsidR="005E65E3" w:rsidRPr="00E51871">
              <w:rPr>
                <w:color w:val="000000" w:themeColor="text1"/>
                <w:szCs w:val="26"/>
              </w:rPr>
              <w:t>SVHTT</w:t>
            </w:r>
            <w:r w:rsidR="00240DDB">
              <w:rPr>
                <w:color w:val="000000" w:themeColor="text1"/>
                <w:szCs w:val="26"/>
              </w:rPr>
              <w:t xml:space="preserve"> </w:t>
            </w:r>
          </w:p>
        </w:tc>
        <w:tc>
          <w:tcPr>
            <w:tcW w:w="6099" w:type="dxa"/>
          </w:tcPr>
          <w:p w14:paraId="78444D28" w14:textId="77777777" w:rsidR="00930ECF" w:rsidRPr="00E51871" w:rsidRDefault="00930ECF" w:rsidP="001F7753">
            <w:pPr>
              <w:tabs>
                <w:tab w:val="left" w:pos="990"/>
              </w:tabs>
              <w:spacing w:before="0" w:after="0" w:line="240" w:lineRule="auto"/>
              <w:jc w:val="center"/>
              <w:rPr>
                <w:b/>
                <w:color w:val="000000" w:themeColor="text1"/>
                <w:szCs w:val="26"/>
              </w:rPr>
            </w:pPr>
          </w:p>
          <w:p w14:paraId="6F50DDBB" w14:textId="77777777" w:rsidR="001F7753" w:rsidRPr="00E51871" w:rsidRDefault="001F7753" w:rsidP="00C24630">
            <w:pPr>
              <w:spacing w:before="0" w:after="0" w:line="240" w:lineRule="auto"/>
              <w:jc w:val="center"/>
              <w:rPr>
                <w:b/>
                <w:color w:val="000000" w:themeColor="text1"/>
                <w:szCs w:val="26"/>
              </w:rPr>
            </w:pPr>
            <w:r w:rsidRPr="00E51871">
              <w:rPr>
                <w:b/>
                <w:color w:val="000000" w:themeColor="text1"/>
                <w:szCs w:val="26"/>
              </w:rPr>
              <w:t>CỘNG HÒA XÃ HỘI CHỦ NGHĨA VIỆT NAM</w:t>
            </w:r>
          </w:p>
          <w:p w14:paraId="0C5745D9" w14:textId="77777777" w:rsidR="001F7753" w:rsidRPr="00E51871" w:rsidRDefault="001F7753" w:rsidP="001F7753">
            <w:pPr>
              <w:tabs>
                <w:tab w:val="left" w:pos="990"/>
              </w:tabs>
              <w:spacing w:before="0" w:after="0" w:line="240" w:lineRule="auto"/>
              <w:jc w:val="center"/>
              <w:rPr>
                <w:b/>
                <w:color w:val="000000" w:themeColor="text1"/>
                <w:sz w:val="28"/>
                <w:szCs w:val="28"/>
              </w:rPr>
            </w:pPr>
            <w:proofErr w:type="spellStart"/>
            <w:r w:rsidRPr="00E51871">
              <w:rPr>
                <w:b/>
                <w:color w:val="000000" w:themeColor="text1"/>
                <w:sz w:val="28"/>
                <w:szCs w:val="28"/>
              </w:rPr>
              <w:t>Độc</w:t>
            </w:r>
            <w:proofErr w:type="spellEnd"/>
            <w:r w:rsidR="00541AFE" w:rsidRPr="00E51871">
              <w:rPr>
                <w:b/>
                <w:color w:val="000000" w:themeColor="text1"/>
                <w:sz w:val="28"/>
                <w:szCs w:val="28"/>
              </w:rPr>
              <w:t xml:space="preserve"> </w:t>
            </w:r>
            <w:proofErr w:type="spellStart"/>
            <w:r w:rsidRPr="00E51871">
              <w:rPr>
                <w:b/>
                <w:color w:val="000000" w:themeColor="text1"/>
                <w:sz w:val="28"/>
                <w:szCs w:val="28"/>
              </w:rPr>
              <w:t>lập</w:t>
            </w:r>
            <w:proofErr w:type="spellEnd"/>
            <w:r w:rsidRPr="00E51871">
              <w:rPr>
                <w:b/>
                <w:color w:val="000000" w:themeColor="text1"/>
                <w:sz w:val="28"/>
                <w:szCs w:val="28"/>
              </w:rPr>
              <w:t xml:space="preserve"> - </w:t>
            </w:r>
            <w:proofErr w:type="spellStart"/>
            <w:r w:rsidRPr="00E51871">
              <w:rPr>
                <w:b/>
                <w:color w:val="000000" w:themeColor="text1"/>
                <w:sz w:val="28"/>
                <w:szCs w:val="28"/>
              </w:rPr>
              <w:t>Tự</w:t>
            </w:r>
            <w:proofErr w:type="spellEnd"/>
            <w:r w:rsidRPr="00E51871">
              <w:rPr>
                <w:b/>
                <w:color w:val="000000" w:themeColor="text1"/>
                <w:sz w:val="28"/>
                <w:szCs w:val="28"/>
              </w:rPr>
              <w:t xml:space="preserve"> do - </w:t>
            </w:r>
            <w:proofErr w:type="spellStart"/>
            <w:r w:rsidRPr="00E51871">
              <w:rPr>
                <w:b/>
                <w:color w:val="000000" w:themeColor="text1"/>
                <w:sz w:val="28"/>
                <w:szCs w:val="28"/>
              </w:rPr>
              <w:t>Hạnh</w:t>
            </w:r>
            <w:proofErr w:type="spellEnd"/>
            <w:r w:rsidR="00541AFE" w:rsidRPr="00E51871">
              <w:rPr>
                <w:b/>
                <w:color w:val="000000" w:themeColor="text1"/>
                <w:sz w:val="28"/>
                <w:szCs w:val="28"/>
              </w:rPr>
              <w:t xml:space="preserve"> </w:t>
            </w:r>
            <w:proofErr w:type="spellStart"/>
            <w:r w:rsidRPr="00E51871">
              <w:rPr>
                <w:b/>
                <w:color w:val="000000" w:themeColor="text1"/>
                <w:sz w:val="28"/>
                <w:szCs w:val="28"/>
              </w:rPr>
              <w:t>phúc</w:t>
            </w:r>
            <w:proofErr w:type="spellEnd"/>
          </w:p>
          <w:p w14:paraId="0B1F5380" w14:textId="0C864A85" w:rsidR="001F7753" w:rsidRPr="00E51871" w:rsidRDefault="00E8574B" w:rsidP="001F7753">
            <w:pPr>
              <w:tabs>
                <w:tab w:val="left" w:pos="990"/>
              </w:tabs>
              <w:spacing w:before="120" w:after="0" w:line="240" w:lineRule="auto"/>
              <w:rPr>
                <w:i/>
                <w:color w:val="000000" w:themeColor="text1"/>
                <w:szCs w:val="26"/>
              </w:rPr>
            </w:pPr>
            <w:r>
              <w:rPr>
                <w:noProof/>
                <w:color w:val="000000" w:themeColor="text1"/>
                <w:szCs w:val="26"/>
              </w:rPr>
              <w:pict w14:anchorId="56D12852">
                <v:line id="Straight Connector 9" o:spid="_x0000_s2052" style="position:absolute;z-index:251662336;visibility:visible;mso-wrap-distance-top:-6e-5mm;mso-wrap-distance-bottom:-6e-5mm" from="58.05pt,1.75pt" to="234.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"/>
              </w:pict>
            </w:r>
            <w:r w:rsidR="00541AFE" w:rsidRPr="00E51871">
              <w:rPr>
                <w:i/>
                <w:color w:val="000000" w:themeColor="text1"/>
                <w:szCs w:val="26"/>
              </w:rPr>
              <w:t xml:space="preserve">             </w:t>
            </w:r>
            <w:r w:rsidR="001E06DA" w:rsidRPr="00E51871">
              <w:rPr>
                <w:i/>
                <w:color w:val="000000" w:themeColor="text1"/>
                <w:szCs w:val="26"/>
              </w:rPr>
              <w:t xml:space="preserve">  </w:t>
            </w:r>
            <w:proofErr w:type="gramStart"/>
            <w:r w:rsidR="001F7753" w:rsidRPr="00E51871">
              <w:rPr>
                <w:i/>
                <w:color w:val="000000" w:themeColor="text1"/>
                <w:szCs w:val="26"/>
              </w:rPr>
              <w:t>An</w:t>
            </w:r>
            <w:proofErr w:type="gramEnd"/>
            <w:r w:rsidR="001F7753" w:rsidRPr="00E51871">
              <w:rPr>
                <w:i/>
                <w:color w:val="000000" w:themeColor="text1"/>
                <w:szCs w:val="26"/>
              </w:rPr>
              <w:t xml:space="preserve"> Giang, </w:t>
            </w:r>
            <w:proofErr w:type="spellStart"/>
            <w:r w:rsidR="001F7753" w:rsidRPr="00E51871">
              <w:rPr>
                <w:i/>
                <w:color w:val="000000" w:themeColor="text1"/>
                <w:szCs w:val="26"/>
              </w:rPr>
              <w:t>ngày</w:t>
            </w:r>
            <w:proofErr w:type="spellEnd"/>
            <w:r w:rsidR="00541AFE" w:rsidRPr="00E51871">
              <w:rPr>
                <w:i/>
                <w:color w:val="000000" w:themeColor="text1"/>
                <w:szCs w:val="26"/>
              </w:rPr>
              <w:t xml:space="preserve">    </w:t>
            </w:r>
            <w:r w:rsidR="00E258F0" w:rsidRPr="00E51871">
              <w:rPr>
                <w:i/>
                <w:color w:val="000000" w:themeColor="text1"/>
                <w:szCs w:val="26"/>
              </w:rPr>
              <w:t xml:space="preserve"> </w:t>
            </w:r>
            <w:r w:rsidR="000B3E27">
              <w:rPr>
                <w:i/>
                <w:color w:val="000000" w:themeColor="text1"/>
                <w:szCs w:val="26"/>
              </w:rPr>
              <w:t xml:space="preserve">  </w:t>
            </w:r>
            <w:proofErr w:type="spellStart"/>
            <w:r w:rsidR="001F7753" w:rsidRPr="00E51871">
              <w:rPr>
                <w:i/>
                <w:color w:val="000000" w:themeColor="text1"/>
                <w:szCs w:val="26"/>
              </w:rPr>
              <w:t>tháng</w:t>
            </w:r>
            <w:proofErr w:type="spellEnd"/>
            <w:r w:rsidR="000B3E27">
              <w:rPr>
                <w:i/>
                <w:color w:val="000000" w:themeColor="text1"/>
                <w:szCs w:val="26"/>
              </w:rPr>
              <w:t xml:space="preserve"> </w:t>
            </w:r>
            <w:r w:rsidR="005F2C75">
              <w:rPr>
                <w:i/>
                <w:color w:val="000000" w:themeColor="text1"/>
                <w:szCs w:val="26"/>
              </w:rPr>
              <w:t>3</w:t>
            </w:r>
            <w:r w:rsidR="000B3E27">
              <w:rPr>
                <w:i/>
                <w:color w:val="000000" w:themeColor="text1"/>
                <w:szCs w:val="26"/>
              </w:rPr>
              <w:t xml:space="preserve"> </w:t>
            </w:r>
            <w:proofErr w:type="spellStart"/>
            <w:r w:rsidR="000B3E27">
              <w:rPr>
                <w:i/>
                <w:color w:val="000000" w:themeColor="text1"/>
                <w:szCs w:val="26"/>
              </w:rPr>
              <w:t>năm</w:t>
            </w:r>
            <w:proofErr w:type="spellEnd"/>
            <w:r w:rsidR="000B3E27">
              <w:rPr>
                <w:i/>
                <w:color w:val="000000" w:themeColor="text1"/>
                <w:szCs w:val="26"/>
              </w:rPr>
              <w:t xml:space="preserve"> </w:t>
            </w:r>
            <w:r w:rsidR="001F7753" w:rsidRPr="00E51871">
              <w:rPr>
                <w:i/>
                <w:color w:val="000000" w:themeColor="text1"/>
                <w:szCs w:val="26"/>
              </w:rPr>
              <w:t>20</w:t>
            </w:r>
            <w:r w:rsidR="005E65E3" w:rsidRPr="00E51871">
              <w:rPr>
                <w:i/>
                <w:color w:val="000000" w:themeColor="text1"/>
                <w:szCs w:val="26"/>
              </w:rPr>
              <w:t>2</w:t>
            </w:r>
            <w:r w:rsidR="005F2C75">
              <w:rPr>
                <w:i/>
                <w:color w:val="000000" w:themeColor="text1"/>
                <w:szCs w:val="26"/>
              </w:rPr>
              <w:t>6</w:t>
            </w:r>
          </w:p>
        </w:tc>
      </w:tr>
    </w:tbl>
    <w:p w14:paraId="7CDDB007" w14:textId="30C27EB5" w:rsidR="001F7753" w:rsidRPr="00E51871" w:rsidRDefault="001F7753" w:rsidP="00C24630">
      <w:pPr>
        <w:jc w:val="center"/>
        <w:rPr>
          <w:b/>
          <w:color w:val="000000" w:themeColor="text1"/>
        </w:rPr>
      </w:pPr>
    </w:p>
    <w:p w14:paraId="5FB6FDB8" w14:textId="77777777" w:rsidR="001F7753" w:rsidRPr="00E51871" w:rsidRDefault="001F7753" w:rsidP="00C24630">
      <w:pPr>
        <w:tabs>
          <w:tab w:val="left" w:pos="990"/>
        </w:tabs>
        <w:spacing w:before="0" w:after="0" w:line="240" w:lineRule="auto"/>
        <w:jc w:val="center"/>
        <w:rPr>
          <w:b/>
          <w:color w:val="000000" w:themeColor="text1"/>
          <w:sz w:val="28"/>
          <w:szCs w:val="28"/>
        </w:rPr>
      </w:pPr>
      <w:r w:rsidRPr="00E51871">
        <w:rPr>
          <w:b/>
          <w:color w:val="000000" w:themeColor="text1"/>
          <w:sz w:val="28"/>
          <w:szCs w:val="28"/>
        </w:rPr>
        <w:t>TỜ TRÌNH</w:t>
      </w:r>
    </w:p>
    <w:p w14:paraId="019B2D12" w14:textId="19F98729" w:rsidR="009A5524" w:rsidRDefault="002C627C" w:rsidP="009A5524">
      <w:pPr>
        <w:spacing w:before="0" w:after="0" w:line="240" w:lineRule="auto"/>
        <w:jc w:val="center"/>
        <w:rPr>
          <w:b/>
          <w:color w:val="000000" w:themeColor="text1"/>
          <w:sz w:val="28"/>
          <w:szCs w:val="28"/>
        </w:rPr>
      </w:pPr>
      <w:proofErr w:type="spellStart"/>
      <w:r>
        <w:rPr>
          <w:b/>
          <w:color w:val="000000" w:themeColor="text1"/>
          <w:sz w:val="28"/>
          <w:szCs w:val="28"/>
        </w:rPr>
        <w:t>D</w:t>
      </w:r>
      <w:r w:rsidR="009A5524">
        <w:rPr>
          <w:b/>
          <w:color w:val="000000" w:themeColor="text1"/>
          <w:sz w:val="28"/>
          <w:szCs w:val="28"/>
        </w:rPr>
        <w:t>ự</w:t>
      </w:r>
      <w:proofErr w:type="spellEnd"/>
      <w:r w:rsidR="009A5524">
        <w:rPr>
          <w:b/>
          <w:color w:val="000000" w:themeColor="text1"/>
          <w:sz w:val="28"/>
          <w:szCs w:val="28"/>
        </w:rPr>
        <w:t xml:space="preserve"> </w:t>
      </w:r>
      <w:proofErr w:type="spellStart"/>
      <w:r w:rsidR="009A5524">
        <w:rPr>
          <w:b/>
          <w:color w:val="000000" w:themeColor="text1"/>
          <w:sz w:val="28"/>
          <w:szCs w:val="28"/>
        </w:rPr>
        <w:t>thảo</w:t>
      </w:r>
      <w:proofErr w:type="spellEnd"/>
      <w:r w:rsidR="009A5524">
        <w:rPr>
          <w:b/>
          <w:color w:val="000000" w:themeColor="text1"/>
          <w:sz w:val="28"/>
          <w:szCs w:val="28"/>
        </w:rPr>
        <w:t xml:space="preserve"> </w:t>
      </w:r>
      <w:proofErr w:type="spellStart"/>
      <w:r w:rsidR="009A5524">
        <w:rPr>
          <w:b/>
          <w:color w:val="000000" w:themeColor="text1"/>
          <w:sz w:val="28"/>
          <w:szCs w:val="28"/>
        </w:rPr>
        <w:t>Quyết</w:t>
      </w:r>
      <w:proofErr w:type="spellEnd"/>
      <w:r w:rsidR="009A5524">
        <w:rPr>
          <w:b/>
          <w:color w:val="000000" w:themeColor="text1"/>
          <w:sz w:val="28"/>
          <w:szCs w:val="28"/>
        </w:rPr>
        <w:t xml:space="preserve"> </w:t>
      </w:r>
      <w:proofErr w:type="spellStart"/>
      <w:r w:rsidR="009A5524">
        <w:rPr>
          <w:b/>
          <w:color w:val="000000" w:themeColor="text1"/>
          <w:sz w:val="28"/>
          <w:szCs w:val="28"/>
        </w:rPr>
        <w:t>định</w:t>
      </w:r>
      <w:proofErr w:type="spellEnd"/>
      <w:r w:rsidR="009A5524">
        <w:rPr>
          <w:b/>
          <w:color w:val="000000" w:themeColor="text1"/>
          <w:sz w:val="28"/>
          <w:szCs w:val="28"/>
        </w:rPr>
        <w:t xml:space="preserve"> </w:t>
      </w:r>
      <w:r w:rsidR="00F63A38">
        <w:rPr>
          <w:b/>
          <w:color w:val="000000" w:themeColor="text1"/>
          <w:sz w:val="28"/>
          <w:szCs w:val="28"/>
        </w:rPr>
        <w:t xml:space="preserve">Quy </w:t>
      </w:r>
      <w:proofErr w:type="spellStart"/>
      <w:r w:rsidR="00F63A38">
        <w:rPr>
          <w:b/>
          <w:color w:val="000000" w:themeColor="text1"/>
          <w:sz w:val="28"/>
          <w:szCs w:val="28"/>
        </w:rPr>
        <w:t>định</w:t>
      </w:r>
      <w:proofErr w:type="spellEnd"/>
      <w:r w:rsidR="009A5524" w:rsidRPr="009A5524">
        <w:rPr>
          <w:b/>
          <w:color w:val="000000" w:themeColor="text1"/>
          <w:sz w:val="28"/>
          <w:szCs w:val="28"/>
        </w:rPr>
        <w:t xml:space="preserve"> </w:t>
      </w:r>
      <w:proofErr w:type="spellStart"/>
      <w:r w:rsidR="009A5524" w:rsidRPr="009A5524">
        <w:rPr>
          <w:b/>
          <w:color w:val="000000" w:themeColor="text1"/>
          <w:sz w:val="28"/>
          <w:szCs w:val="28"/>
        </w:rPr>
        <w:t>định</w:t>
      </w:r>
      <w:proofErr w:type="spellEnd"/>
      <w:r w:rsidR="009A5524" w:rsidRPr="009A5524">
        <w:rPr>
          <w:b/>
          <w:color w:val="000000" w:themeColor="text1"/>
          <w:sz w:val="28"/>
          <w:szCs w:val="28"/>
        </w:rPr>
        <w:t xml:space="preserve"> </w:t>
      </w:r>
      <w:proofErr w:type="spellStart"/>
      <w:r w:rsidR="009A5524" w:rsidRPr="009A5524">
        <w:rPr>
          <w:b/>
          <w:color w:val="000000" w:themeColor="text1"/>
          <w:sz w:val="28"/>
          <w:szCs w:val="28"/>
        </w:rPr>
        <w:t>mức</w:t>
      </w:r>
      <w:proofErr w:type="spellEnd"/>
      <w:r w:rsidR="009A5524" w:rsidRPr="009A5524">
        <w:rPr>
          <w:b/>
          <w:color w:val="000000" w:themeColor="text1"/>
          <w:sz w:val="28"/>
          <w:szCs w:val="28"/>
        </w:rPr>
        <w:t xml:space="preserve"> </w:t>
      </w:r>
      <w:proofErr w:type="spellStart"/>
      <w:r w:rsidR="009A5524" w:rsidRPr="009A5524">
        <w:rPr>
          <w:b/>
          <w:color w:val="000000" w:themeColor="text1"/>
          <w:sz w:val="28"/>
          <w:szCs w:val="28"/>
        </w:rPr>
        <w:t>kinh</w:t>
      </w:r>
      <w:proofErr w:type="spellEnd"/>
      <w:r w:rsidR="009A5524" w:rsidRPr="009A5524">
        <w:rPr>
          <w:b/>
          <w:color w:val="000000" w:themeColor="text1"/>
          <w:sz w:val="28"/>
          <w:szCs w:val="28"/>
        </w:rPr>
        <w:t xml:space="preserve"> </w:t>
      </w:r>
      <w:proofErr w:type="spellStart"/>
      <w:r w:rsidR="009A5524" w:rsidRPr="009A5524">
        <w:rPr>
          <w:b/>
          <w:color w:val="000000" w:themeColor="text1"/>
          <w:sz w:val="28"/>
          <w:szCs w:val="28"/>
        </w:rPr>
        <w:t>tế</w:t>
      </w:r>
      <w:proofErr w:type="spellEnd"/>
      <w:r w:rsidR="009A5524" w:rsidRPr="009A5524">
        <w:rPr>
          <w:b/>
          <w:color w:val="000000" w:themeColor="text1"/>
          <w:sz w:val="28"/>
          <w:szCs w:val="28"/>
        </w:rPr>
        <w:t xml:space="preserve"> - </w:t>
      </w:r>
      <w:proofErr w:type="spellStart"/>
      <w:r w:rsidR="009A5524" w:rsidRPr="009A5524">
        <w:rPr>
          <w:b/>
          <w:color w:val="000000" w:themeColor="text1"/>
          <w:sz w:val="28"/>
          <w:szCs w:val="28"/>
        </w:rPr>
        <w:t>kỹ</w:t>
      </w:r>
      <w:proofErr w:type="spellEnd"/>
      <w:r w:rsidR="009A5524" w:rsidRPr="009A5524">
        <w:rPr>
          <w:b/>
          <w:color w:val="000000" w:themeColor="text1"/>
          <w:sz w:val="28"/>
          <w:szCs w:val="28"/>
        </w:rPr>
        <w:t xml:space="preserve"> </w:t>
      </w:r>
      <w:proofErr w:type="spellStart"/>
      <w:r w:rsidR="009A5524" w:rsidRPr="009A5524">
        <w:rPr>
          <w:b/>
          <w:color w:val="000000" w:themeColor="text1"/>
          <w:sz w:val="28"/>
          <w:szCs w:val="28"/>
        </w:rPr>
        <w:t>thuật</w:t>
      </w:r>
      <w:proofErr w:type="spellEnd"/>
      <w:r w:rsidR="009A5524" w:rsidRPr="009A5524">
        <w:rPr>
          <w:b/>
          <w:color w:val="000000" w:themeColor="text1"/>
          <w:sz w:val="28"/>
          <w:szCs w:val="28"/>
        </w:rPr>
        <w:t xml:space="preserve"> </w:t>
      </w:r>
    </w:p>
    <w:p w14:paraId="6A180E53" w14:textId="77777777" w:rsidR="00F63A38" w:rsidRDefault="009A5524" w:rsidP="009A5524">
      <w:pPr>
        <w:spacing w:before="0" w:after="0" w:line="240" w:lineRule="auto"/>
        <w:jc w:val="center"/>
        <w:rPr>
          <w:b/>
          <w:color w:val="000000" w:themeColor="text1"/>
          <w:sz w:val="28"/>
          <w:szCs w:val="28"/>
        </w:rPr>
      </w:pPr>
      <w:proofErr w:type="spellStart"/>
      <w:r w:rsidRPr="009A5524">
        <w:rPr>
          <w:b/>
          <w:color w:val="000000" w:themeColor="text1"/>
          <w:sz w:val="28"/>
          <w:szCs w:val="28"/>
        </w:rPr>
        <w:t>dịch</w:t>
      </w:r>
      <w:proofErr w:type="spellEnd"/>
      <w:r w:rsidRPr="009A5524">
        <w:rPr>
          <w:b/>
          <w:color w:val="000000" w:themeColor="text1"/>
          <w:sz w:val="28"/>
          <w:szCs w:val="28"/>
        </w:rPr>
        <w:t xml:space="preserve"> </w:t>
      </w:r>
      <w:proofErr w:type="spellStart"/>
      <w:r w:rsidRPr="009A5524">
        <w:rPr>
          <w:b/>
          <w:color w:val="000000" w:themeColor="text1"/>
          <w:sz w:val="28"/>
          <w:szCs w:val="28"/>
        </w:rPr>
        <w:t>vụ</w:t>
      </w:r>
      <w:proofErr w:type="spellEnd"/>
      <w:r w:rsidRPr="009A5524">
        <w:rPr>
          <w:b/>
          <w:color w:val="000000" w:themeColor="text1"/>
          <w:sz w:val="28"/>
          <w:szCs w:val="28"/>
        </w:rPr>
        <w:t xml:space="preserve"> </w:t>
      </w:r>
      <w:proofErr w:type="spellStart"/>
      <w:r w:rsidRPr="009A5524">
        <w:rPr>
          <w:b/>
          <w:color w:val="000000" w:themeColor="text1"/>
          <w:sz w:val="28"/>
          <w:szCs w:val="28"/>
        </w:rPr>
        <w:t>sự</w:t>
      </w:r>
      <w:proofErr w:type="spellEnd"/>
      <w:r w:rsidRPr="009A5524">
        <w:rPr>
          <w:b/>
          <w:color w:val="000000" w:themeColor="text1"/>
          <w:sz w:val="28"/>
          <w:szCs w:val="28"/>
        </w:rPr>
        <w:t xml:space="preserve"> </w:t>
      </w:r>
      <w:proofErr w:type="spellStart"/>
      <w:r w:rsidRPr="009A5524">
        <w:rPr>
          <w:b/>
          <w:color w:val="000000" w:themeColor="text1"/>
          <w:sz w:val="28"/>
          <w:szCs w:val="28"/>
        </w:rPr>
        <w:t>nghiệp</w:t>
      </w:r>
      <w:proofErr w:type="spellEnd"/>
      <w:r w:rsidRPr="009A5524">
        <w:rPr>
          <w:b/>
          <w:color w:val="000000" w:themeColor="text1"/>
          <w:sz w:val="28"/>
          <w:szCs w:val="28"/>
        </w:rPr>
        <w:t xml:space="preserve"> </w:t>
      </w:r>
      <w:proofErr w:type="spellStart"/>
      <w:r w:rsidRPr="009A5524">
        <w:rPr>
          <w:b/>
          <w:color w:val="000000" w:themeColor="text1"/>
          <w:sz w:val="28"/>
          <w:szCs w:val="28"/>
        </w:rPr>
        <w:t>công</w:t>
      </w:r>
      <w:proofErr w:type="spellEnd"/>
      <w:r w:rsidRPr="009A5524">
        <w:rPr>
          <w:b/>
          <w:color w:val="000000" w:themeColor="text1"/>
          <w:sz w:val="28"/>
          <w:szCs w:val="28"/>
        </w:rPr>
        <w:t xml:space="preserve"> </w:t>
      </w:r>
      <w:proofErr w:type="spellStart"/>
      <w:r w:rsidRPr="009A5524">
        <w:rPr>
          <w:b/>
          <w:color w:val="000000" w:themeColor="text1"/>
          <w:sz w:val="28"/>
          <w:szCs w:val="28"/>
        </w:rPr>
        <w:t>sử</w:t>
      </w:r>
      <w:proofErr w:type="spellEnd"/>
      <w:r w:rsidRPr="009A5524">
        <w:rPr>
          <w:b/>
          <w:color w:val="000000" w:themeColor="text1"/>
          <w:sz w:val="28"/>
          <w:szCs w:val="28"/>
        </w:rPr>
        <w:t xml:space="preserve"> </w:t>
      </w:r>
      <w:proofErr w:type="spellStart"/>
      <w:r w:rsidRPr="009A5524">
        <w:rPr>
          <w:b/>
          <w:color w:val="000000" w:themeColor="text1"/>
          <w:sz w:val="28"/>
          <w:szCs w:val="28"/>
        </w:rPr>
        <w:t>dụng</w:t>
      </w:r>
      <w:proofErr w:type="spellEnd"/>
      <w:r w:rsidRPr="009A5524">
        <w:rPr>
          <w:b/>
          <w:color w:val="000000" w:themeColor="text1"/>
          <w:sz w:val="28"/>
          <w:szCs w:val="28"/>
        </w:rPr>
        <w:t xml:space="preserve"> </w:t>
      </w:r>
      <w:proofErr w:type="spellStart"/>
      <w:r w:rsidRPr="009A5524">
        <w:rPr>
          <w:b/>
          <w:color w:val="000000" w:themeColor="text1"/>
          <w:sz w:val="28"/>
          <w:szCs w:val="28"/>
        </w:rPr>
        <w:t>ngân</w:t>
      </w:r>
      <w:proofErr w:type="spellEnd"/>
      <w:r w:rsidRPr="009A5524">
        <w:rPr>
          <w:b/>
          <w:color w:val="000000" w:themeColor="text1"/>
          <w:sz w:val="28"/>
          <w:szCs w:val="28"/>
        </w:rPr>
        <w:t xml:space="preserve"> </w:t>
      </w:r>
      <w:proofErr w:type="spellStart"/>
      <w:r w:rsidRPr="009A5524">
        <w:rPr>
          <w:b/>
          <w:color w:val="000000" w:themeColor="text1"/>
          <w:sz w:val="28"/>
          <w:szCs w:val="28"/>
        </w:rPr>
        <w:t>sách</w:t>
      </w:r>
      <w:proofErr w:type="spellEnd"/>
      <w:r w:rsidRPr="009A5524">
        <w:rPr>
          <w:b/>
          <w:color w:val="000000" w:themeColor="text1"/>
          <w:sz w:val="28"/>
          <w:szCs w:val="28"/>
        </w:rPr>
        <w:t xml:space="preserve"> </w:t>
      </w:r>
      <w:proofErr w:type="spellStart"/>
      <w:r w:rsidRPr="009A5524">
        <w:rPr>
          <w:b/>
          <w:color w:val="000000" w:themeColor="text1"/>
          <w:sz w:val="28"/>
          <w:szCs w:val="28"/>
        </w:rPr>
        <w:t>nhà</w:t>
      </w:r>
      <w:proofErr w:type="spellEnd"/>
      <w:r w:rsidRPr="009A5524">
        <w:rPr>
          <w:b/>
          <w:color w:val="000000" w:themeColor="text1"/>
          <w:sz w:val="28"/>
          <w:szCs w:val="28"/>
        </w:rPr>
        <w:t xml:space="preserve"> </w:t>
      </w:r>
      <w:proofErr w:type="spellStart"/>
      <w:r w:rsidRPr="009A5524">
        <w:rPr>
          <w:b/>
          <w:color w:val="000000" w:themeColor="text1"/>
          <w:sz w:val="28"/>
          <w:szCs w:val="28"/>
        </w:rPr>
        <w:t>nước</w:t>
      </w:r>
      <w:proofErr w:type="spellEnd"/>
      <w:r w:rsidRPr="009A5524">
        <w:rPr>
          <w:b/>
          <w:color w:val="000000" w:themeColor="text1"/>
          <w:sz w:val="28"/>
          <w:szCs w:val="28"/>
        </w:rPr>
        <w:t xml:space="preserve"> </w:t>
      </w:r>
    </w:p>
    <w:p w14:paraId="7C2E626A" w14:textId="0115060E" w:rsidR="001F7753" w:rsidRPr="00E51871" w:rsidRDefault="009A5524" w:rsidP="009A5524">
      <w:pPr>
        <w:spacing w:before="0" w:after="0" w:line="240" w:lineRule="auto"/>
        <w:jc w:val="center"/>
        <w:rPr>
          <w:b/>
          <w:color w:val="000000" w:themeColor="text1"/>
          <w:sz w:val="28"/>
          <w:szCs w:val="28"/>
        </w:rPr>
      </w:pPr>
      <w:proofErr w:type="spellStart"/>
      <w:r w:rsidRPr="009A5524">
        <w:rPr>
          <w:b/>
          <w:color w:val="000000" w:themeColor="text1"/>
          <w:sz w:val="28"/>
          <w:szCs w:val="28"/>
        </w:rPr>
        <w:t>trong</w:t>
      </w:r>
      <w:proofErr w:type="spellEnd"/>
      <w:r w:rsidRPr="009A5524">
        <w:rPr>
          <w:b/>
          <w:color w:val="000000" w:themeColor="text1"/>
          <w:sz w:val="28"/>
          <w:szCs w:val="28"/>
        </w:rPr>
        <w:t xml:space="preserve"> </w:t>
      </w:r>
      <w:proofErr w:type="spellStart"/>
      <w:r w:rsidRPr="009A5524">
        <w:rPr>
          <w:b/>
          <w:color w:val="000000" w:themeColor="text1"/>
          <w:sz w:val="28"/>
          <w:szCs w:val="28"/>
        </w:rPr>
        <w:t>lĩnh</w:t>
      </w:r>
      <w:proofErr w:type="spellEnd"/>
      <w:r w:rsidRPr="009A5524">
        <w:rPr>
          <w:b/>
          <w:color w:val="000000" w:themeColor="text1"/>
          <w:sz w:val="28"/>
          <w:szCs w:val="28"/>
        </w:rPr>
        <w:t xml:space="preserve"> </w:t>
      </w:r>
      <w:proofErr w:type="spellStart"/>
      <w:r w:rsidRPr="009A5524">
        <w:rPr>
          <w:b/>
          <w:color w:val="000000" w:themeColor="text1"/>
          <w:sz w:val="28"/>
          <w:szCs w:val="28"/>
        </w:rPr>
        <w:t>vực</w:t>
      </w:r>
      <w:proofErr w:type="spellEnd"/>
      <w:r w:rsidR="00F63A38">
        <w:rPr>
          <w:b/>
          <w:color w:val="000000" w:themeColor="text1"/>
          <w:sz w:val="28"/>
          <w:szCs w:val="28"/>
        </w:rPr>
        <w:t xml:space="preserve"> </w:t>
      </w:r>
      <w:proofErr w:type="spellStart"/>
      <w:r w:rsidRPr="009A5524">
        <w:rPr>
          <w:b/>
          <w:color w:val="000000" w:themeColor="text1"/>
          <w:sz w:val="28"/>
          <w:szCs w:val="28"/>
        </w:rPr>
        <w:t>phát</w:t>
      </w:r>
      <w:proofErr w:type="spellEnd"/>
      <w:r w:rsidRPr="009A5524">
        <w:rPr>
          <w:b/>
          <w:color w:val="000000" w:themeColor="text1"/>
          <w:sz w:val="28"/>
          <w:szCs w:val="28"/>
        </w:rPr>
        <w:t xml:space="preserve"> </w:t>
      </w:r>
      <w:proofErr w:type="spellStart"/>
      <w:r w:rsidRPr="009A5524">
        <w:rPr>
          <w:b/>
          <w:color w:val="000000" w:themeColor="text1"/>
          <w:sz w:val="28"/>
          <w:szCs w:val="28"/>
        </w:rPr>
        <w:t>thanh</w:t>
      </w:r>
      <w:proofErr w:type="spellEnd"/>
      <w:r w:rsidRPr="009A5524">
        <w:rPr>
          <w:b/>
          <w:color w:val="000000" w:themeColor="text1"/>
          <w:sz w:val="28"/>
          <w:szCs w:val="28"/>
        </w:rPr>
        <w:t xml:space="preserve">, </w:t>
      </w:r>
      <w:proofErr w:type="spellStart"/>
      <w:r w:rsidRPr="009A5524">
        <w:rPr>
          <w:b/>
          <w:color w:val="000000" w:themeColor="text1"/>
          <w:sz w:val="28"/>
          <w:szCs w:val="28"/>
        </w:rPr>
        <w:t>truyền</w:t>
      </w:r>
      <w:proofErr w:type="spellEnd"/>
      <w:r w:rsidRPr="009A5524">
        <w:rPr>
          <w:b/>
          <w:color w:val="000000" w:themeColor="text1"/>
          <w:sz w:val="28"/>
          <w:szCs w:val="28"/>
        </w:rPr>
        <w:t xml:space="preserve"> </w:t>
      </w:r>
      <w:proofErr w:type="spellStart"/>
      <w:r w:rsidRPr="009A5524">
        <w:rPr>
          <w:b/>
          <w:color w:val="000000" w:themeColor="text1"/>
          <w:sz w:val="28"/>
          <w:szCs w:val="28"/>
        </w:rPr>
        <w:t>hình</w:t>
      </w:r>
      <w:proofErr w:type="spellEnd"/>
      <w:r w:rsidRPr="009A5524">
        <w:rPr>
          <w:b/>
          <w:color w:val="000000" w:themeColor="text1"/>
          <w:sz w:val="28"/>
          <w:szCs w:val="28"/>
        </w:rPr>
        <w:t xml:space="preserve"> </w:t>
      </w:r>
      <w:proofErr w:type="spellStart"/>
      <w:r w:rsidRPr="009A5524">
        <w:rPr>
          <w:b/>
          <w:color w:val="000000" w:themeColor="text1"/>
          <w:sz w:val="28"/>
          <w:szCs w:val="28"/>
        </w:rPr>
        <w:t>trên</w:t>
      </w:r>
      <w:proofErr w:type="spellEnd"/>
      <w:r w:rsidRPr="009A5524">
        <w:rPr>
          <w:b/>
          <w:color w:val="000000" w:themeColor="text1"/>
          <w:sz w:val="28"/>
          <w:szCs w:val="28"/>
        </w:rPr>
        <w:t xml:space="preserve"> </w:t>
      </w:r>
      <w:proofErr w:type="spellStart"/>
      <w:r w:rsidRPr="009A5524">
        <w:rPr>
          <w:b/>
          <w:color w:val="000000" w:themeColor="text1"/>
          <w:sz w:val="28"/>
          <w:szCs w:val="28"/>
        </w:rPr>
        <w:t>địa</w:t>
      </w:r>
      <w:proofErr w:type="spellEnd"/>
      <w:r w:rsidRPr="009A5524">
        <w:rPr>
          <w:b/>
          <w:color w:val="000000" w:themeColor="text1"/>
          <w:sz w:val="28"/>
          <w:szCs w:val="28"/>
        </w:rPr>
        <w:t xml:space="preserve"> </w:t>
      </w:r>
      <w:proofErr w:type="spellStart"/>
      <w:r w:rsidRPr="009A5524">
        <w:rPr>
          <w:b/>
          <w:color w:val="000000" w:themeColor="text1"/>
          <w:sz w:val="28"/>
          <w:szCs w:val="28"/>
        </w:rPr>
        <w:t>bàn</w:t>
      </w:r>
      <w:proofErr w:type="spellEnd"/>
      <w:r w:rsidRPr="009A5524">
        <w:rPr>
          <w:b/>
          <w:color w:val="000000" w:themeColor="text1"/>
          <w:sz w:val="28"/>
          <w:szCs w:val="28"/>
        </w:rPr>
        <w:t xml:space="preserve"> </w:t>
      </w:r>
      <w:proofErr w:type="spellStart"/>
      <w:r w:rsidRPr="009A5524">
        <w:rPr>
          <w:b/>
          <w:color w:val="000000" w:themeColor="text1"/>
          <w:sz w:val="28"/>
          <w:szCs w:val="28"/>
        </w:rPr>
        <w:t>tỉnh</w:t>
      </w:r>
      <w:proofErr w:type="spellEnd"/>
      <w:r w:rsidRPr="009A5524">
        <w:rPr>
          <w:b/>
          <w:color w:val="000000" w:themeColor="text1"/>
          <w:sz w:val="28"/>
          <w:szCs w:val="28"/>
        </w:rPr>
        <w:t xml:space="preserve"> An Giang</w:t>
      </w:r>
    </w:p>
    <w:p w14:paraId="1A8275F8" w14:textId="614131E7" w:rsidR="001F7753" w:rsidRPr="00E51871" w:rsidRDefault="001F7753" w:rsidP="001F7753">
      <w:pPr>
        <w:spacing w:before="120"/>
        <w:ind w:firstLine="709"/>
        <w:jc w:val="center"/>
        <w:rPr>
          <w:color w:val="000000" w:themeColor="text1"/>
          <w:lang w:val="it-IT"/>
        </w:rPr>
      </w:pPr>
    </w:p>
    <w:p w14:paraId="19F46F82" w14:textId="0C1DB5E1" w:rsidR="001F7753" w:rsidRPr="00E51871" w:rsidRDefault="001F7753" w:rsidP="001F7753">
      <w:pPr>
        <w:spacing w:before="120"/>
        <w:jc w:val="center"/>
        <w:rPr>
          <w:color w:val="000000" w:themeColor="text1"/>
          <w:sz w:val="28"/>
          <w:szCs w:val="28"/>
          <w:lang w:val="it-IT"/>
        </w:rPr>
      </w:pPr>
      <w:r w:rsidRPr="00E51871">
        <w:rPr>
          <w:color w:val="000000" w:themeColor="text1"/>
          <w:sz w:val="28"/>
          <w:szCs w:val="28"/>
          <w:lang w:val="it-IT"/>
        </w:rPr>
        <w:t xml:space="preserve">Kính gửi: </w:t>
      </w:r>
      <w:r w:rsidR="001902CE" w:rsidRPr="00E51871">
        <w:rPr>
          <w:color w:val="000000" w:themeColor="text1"/>
          <w:sz w:val="28"/>
          <w:szCs w:val="28"/>
          <w:lang w:val="it-IT"/>
        </w:rPr>
        <w:t xml:space="preserve">Ủy </w:t>
      </w:r>
      <w:r w:rsidRPr="00E51871">
        <w:rPr>
          <w:color w:val="000000" w:themeColor="text1"/>
          <w:sz w:val="28"/>
          <w:szCs w:val="28"/>
          <w:lang w:val="it-IT"/>
        </w:rPr>
        <w:t>ban nhân dân tỉnh</w:t>
      </w:r>
      <w:r w:rsidR="00C70429">
        <w:rPr>
          <w:color w:val="000000" w:themeColor="text1"/>
          <w:sz w:val="28"/>
          <w:szCs w:val="28"/>
          <w:lang w:val="it-IT"/>
        </w:rPr>
        <w:t xml:space="preserve"> An Giang</w:t>
      </w:r>
    </w:p>
    <w:p w14:paraId="51667B7C" w14:textId="77777777" w:rsidR="002F2EE2" w:rsidRPr="00E51871" w:rsidRDefault="002F2EE2" w:rsidP="005C6D59">
      <w:pPr>
        <w:spacing w:before="120" w:after="120" w:line="240" w:lineRule="auto"/>
        <w:ind w:firstLine="709"/>
        <w:jc w:val="both"/>
        <w:rPr>
          <w:color w:val="000000" w:themeColor="text1"/>
          <w:sz w:val="28"/>
          <w:szCs w:val="28"/>
          <w:lang w:val="it-IT"/>
        </w:rPr>
      </w:pPr>
    </w:p>
    <w:p w14:paraId="169C138D" w14:textId="4E23FC8A" w:rsidR="009C46F4" w:rsidRPr="004F5BE2" w:rsidRDefault="009C46F4"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 xml:space="preserve">Thực hiện quy định của Luật Ban hành văn bản quy phạm pháp luật, Sở Văn hóa và Thể thao kính trình </w:t>
      </w:r>
      <w:r w:rsidR="00800208" w:rsidRPr="004F5BE2">
        <w:rPr>
          <w:color w:val="000000" w:themeColor="text1"/>
          <w:sz w:val="28"/>
          <w:szCs w:val="28"/>
          <w:lang w:val="it-IT"/>
        </w:rPr>
        <w:t>UBND</w:t>
      </w:r>
      <w:r w:rsidRPr="004F5BE2">
        <w:rPr>
          <w:color w:val="000000" w:themeColor="text1"/>
          <w:sz w:val="28"/>
          <w:szCs w:val="28"/>
          <w:lang w:val="it-IT"/>
        </w:rPr>
        <w:t xml:space="preserve"> tỉnh </w:t>
      </w:r>
      <w:r w:rsidR="00CD0F23" w:rsidRPr="004F5BE2">
        <w:rPr>
          <w:color w:val="000000" w:themeColor="text1"/>
          <w:sz w:val="28"/>
          <w:szCs w:val="28"/>
          <w:lang w:val="it-IT"/>
        </w:rPr>
        <w:t>dự thảo Quyết định Quy định định mức kinh tế - kỹ thuật dịch vụ sự nghiệp công sử dụng ngân sách nhà nước trong lĩnh vực phát thanh, truyền hình trên địa bàn tỉnh An Giang</w:t>
      </w:r>
      <w:r w:rsidRPr="004F5BE2">
        <w:rPr>
          <w:color w:val="000000" w:themeColor="text1"/>
          <w:sz w:val="28"/>
          <w:szCs w:val="28"/>
          <w:lang w:val="it-IT"/>
        </w:rPr>
        <w:t xml:space="preserve"> như sau:</w:t>
      </w:r>
    </w:p>
    <w:p w14:paraId="1456F36D" w14:textId="449B08AA" w:rsidR="00975C12" w:rsidRPr="004F5BE2" w:rsidRDefault="00975C12" w:rsidP="004F5BE2">
      <w:pPr>
        <w:spacing w:before="120" w:after="120" w:line="240" w:lineRule="auto"/>
        <w:ind w:firstLine="720"/>
        <w:jc w:val="both"/>
        <w:rPr>
          <w:b/>
          <w:bCs/>
          <w:color w:val="000000" w:themeColor="text1"/>
          <w:sz w:val="28"/>
          <w:szCs w:val="28"/>
          <w:lang w:val="it-IT"/>
        </w:rPr>
      </w:pPr>
      <w:r w:rsidRPr="004F5BE2">
        <w:rPr>
          <w:b/>
          <w:bCs/>
          <w:color w:val="000000" w:themeColor="text1"/>
          <w:sz w:val="28"/>
          <w:szCs w:val="28"/>
          <w:lang w:val="it-IT"/>
        </w:rPr>
        <w:t>I. SỰ CẦN THIẾT BAN HÀNH QUYẾT ĐỊNH</w:t>
      </w:r>
      <w:r w:rsidR="00286198" w:rsidRPr="004F5BE2">
        <w:rPr>
          <w:b/>
          <w:bCs/>
          <w:color w:val="000000" w:themeColor="text1"/>
          <w:sz w:val="28"/>
          <w:szCs w:val="28"/>
          <w:lang w:val="it-IT"/>
        </w:rPr>
        <w:tab/>
      </w:r>
    </w:p>
    <w:p w14:paraId="26CE5AAF" w14:textId="495D80C6" w:rsidR="00BC1804" w:rsidRPr="004F5BE2" w:rsidRDefault="00BC1804" w:rsidP="004F5BE2">
      <w:pPr>
        <w:pStyle w:val="BodyText"/>
        <w:spacing w:before="120" w:line="240" w:lineRule="auto"/>
        <w:ind w:firstLine="720"/>
        <w:jc w:val="both"/>
        <w:rPr>
          <w:b/>
          <w:bCs/>
          <w:color w:val="000000" w:themeColor="text1"/>
          <w:sz w:val="28"/>
          <w:szCs w:val="28"/>
          <w:lang w:val="nl-NL"/>
        </w:rPr>
      </w:pPr>
      <w:r w:rsidRPr="004F5BE2">
        <w:rPr>
          <w:b/>
          <w:bCs/>
          <w:color w:val="000000" w:themeColor="text1"/>
          <w:sz w:val="28"/>
          <w:szCs w:val="28"/>
          <w:lang w:val="nl-NL"/>
        </w:rPr>
        <w:t>1. Cơ sở chính trị, pháp lý</w:t>
      </w:r>
    </w:p>
    <w:p w14:paraId="3A499831" w14:textId="4F9E1784" w:rsidR="00BC1804" w:rsidRPr="004F5BE2" w:rsidRDefault="00BC1804" w:rsidP="004F5BE2">
      <w:pPr>
        <w:pStyle w:val="BodyText"/>
        <w:spacing w:before="120" w:line="240" w:lineRule="auto"/>
        <w:ind w:firstLine="720"/>
        <w:jc w:val="both"/>
        <w:rPr>
          <w:color w:val="000000" w:themeColor="text1"/>
          <w:sz w:val="28"/>
          <w:szCs w:val="28"/>
          <w:lang w:val="nl-NL"/>
        </w:rPr>
      </w:pPr>
      <w:r w:rsidRPr="004F5BE2">
        <w:rPr>
          <w:color w:val="000000" w:themeColor="text1"/>
          <w:sz w:val="28"/>
          <w:szCs w:val="28"/>
          <w:lang w:val="nl-NL"/>
        </w:rPr>
        <w:t>Khoản 1 Điều 5 Thông tư 01/2026/TT-BVHTTDL ngày 12/3/2026 của Bộ Văn hóa, Thể thao và Du lịch Quy định về định mức kinh tế - kỹ thuật dịch vụ sản xuất chương trình phát thanh, chương trình truyền hình, quy định:</w:t>
      </w:r>
    </w:p>
    <w:p w14:paraId="34605EDA" w14:textId="77777777" w:rsidR="00BC1804" w:rsidRPr="004F5BE2" w:rsidRDefault="00BC1804" w:rsidP="004F5BE2">
      <w:pPr>
        <w:pStyle w:val="BodyText"/>
        <w:spacing w:before="120" w:line="240" w:lineRule="auto"/>
        <w:ind w:firstLine="720"/>
        <w:jc w:val="both"/>
        <w:rPr>
          <w:i/>
          <w:iCs/>
          <w:color w:val="000000" w:themeColor="text1"/>
          <w:sz w:val="28"/>
          <w:szCs w:val="28"/>
          <w:lang w:val="nl-NL"/>
        </w:rPr>
      </w:pPr>
      <w:r w:rsidRPr="004F5BE2">
        <w:rPr>
          <w:i/>
          <w:iCs/>
          <w:color w:val="000000" w:themeColor="text1"/>
          <w:sz w:val="28"/>
          <w:szCs w:val="28"/>
          <w:lang w:val="nl-NL"/>
        </w:rPr>
        <w:t>“Điều 5. Tổ chức thực hiện</w:t>
      </w:r>
    </w:p>
    <w:p w14:paraId="5306D596" w14:textId="4FFB9F1F" w:rsidR="00BC1804" w:rsidRPr="004F5BE2" w:rsidRDefault="00BC1804" w:rsidP="004F5BE2">
      <w:pPr>
        <w:pStyle w:val="BodyText"/>
        <w:spacing w:before="120" w:line="240" w:lineRule="auto"/>
        <w:ind w:firstLine="720"/>
        <w:jc w:val="both"/>
        <w:rPr>
          <w:i/>
          <w:iCs/>
          <w:color w:val="000000" w:themeColor="text1"/>
          <w:sz w:val="28"/>
          <w:szCs w:val="28"/>
          <w:lang w:val="nl-NL"/>
        </w:rPr>
      </w:pPr>
      <w:r w:rsidRPr="004F5BE2">
        <w:rPr>
          <w:i/>
          <w:iCs/>
          <w:color w:val="000000" w:themeColor="text1"/>
          <w:sz w:val="28"/>
          <w:szCs w:val="28"/>
          <w:lang w:val="nl-NL"/>
        </w:rPr>
        <w:t xml:space="preserve">1. Căn cứ định mức kinh tế - kỹ thuật dịch vụ sự nghiệp công kèm theo Thông tư này, các bộ, ngành, cơ quan trung ương, </w:t>
      </w:r>
      <w:r w:rsidRPr="004F5BE2">
        <w:rPr>
          <w:i/>
          <w:iCs/>
          <w:color w:val="000000" w:themeColor="text1"/>
          <w:sz w:val="28"/>
          <w:szCs w:val="28"/>
          <w:u w:val="single"/>
          <w:lang w:val="nl-NL"/>
        </w:rPr>
        <w:t>Ủy ban nhân dân cấp tỉnh và các cơ quan, đơn vị liên quan xem xét, quyết định áp dụng định mức kinh tế - kỹ thuật cụ thể phù hợp với hoạt động cung cấp dịch vụ công thuộc phạm vi quản lý và điều kiện ngân sách của cơ quan, đơn vị và địa phương</w:t>
      </w:r>
      <w:r w:rsidRPr="004F5BE2">
        <w:rPr>
          <w:i/>
          <w:iCs/>
          <w:color w:val="000000" w:themeColor="text1"/>
          <w:sz w:val="28"/>
          <w:szCs w:val="28"/>
          <w:lang w:val="nl-NL"/>
        </w:rPr>
        <w:t>.”</w:t>
      </w:r>
    </w:p>
    <w:p w14:paraId="5D839E59" w14:textId="3EB988C5" w:rsidR="00BC1804" w:rsidRPr="004F5BE2" w:rsidRDefault="00BC1804" w:rsidP="004F5BE2">
      <w:pPr>
        <w:pStyle w:val="BodyText"/>
        <w:spacing w:before="120" w:line="240" w:lineRule="auto"/>
        <w:ind w:firstLine="720"/>
        <w:jc w:val="both"/>
        <w:rPr>
          <w:color w:val="000000" w:themeColor="text1"/>
          <w:sz w:val="28"/>
          <w:szCs w:val="28"/>
          <w:lang w:val="nl-NL"/>
        </w:rPr>
      </w:pPr>
      <w:r w:rsidRPr="004F5BE2">
        <w:rPr>
          <w:color w:val="000000" w:themeColor="text1"/>
          <w:sz w:val="28"/>
          <w:szCs w:val="28"/>
          <w:lang w:val="nl-NL"/>
        </w:rPr>
        <w:t>Tại khoản 3 Điều 1 của Luật sửa đổi, bổ sung một số điều của Luật Ban hành văn bản quy phạm pháp luật quy định:</w:t>
      </w:r>
    </w:p>
    <w:p w14:paraId="1D5EB113" w14:textId="77777777" w:rsidR="00BC1804" w:rsidRPr="004F5BE2" w:rsidRDefault="00BC1804" w:rsidP="004F5BE2">
      <w:pPr>
        <w:pStyle w:val="BodyText"/>
        <w:spacing w:before="120" w:line="240" w:lineRule="auto"/>
        <w:ind w:firstLine="720"/>
        <w:jc w:val="both"/>
        <w:rPr>
          <w:color w:val="000000" w:themeColor="text1"/>
          <w:sz w:val="28"/>
          <w:szCs w:val="28"/>
          <w:lang w:val="nl-NL"/>
        </w:rPr>
      </w:pPr>
      <w:r w:rsidRPr="004F5BE2">
        <w:rPr>
          <w:color w:val="000000" w:themeColor="text1"/>
          <w:sz w:val="28"/>
          <w:szCs w:val="28"/>
          <w:lang w:val="nl-NL"/>
        </w:rPr>
        <w:t>“3. Sửa đổi, bổ sung Điều 21 như sau:</w:t>
      </w:r>
    </w:p>
    <w:p w14:paraId="4589702B" w14:textId="3F54A39E" w:rsidR="00BC1804" w:rsidRPr="004F5BE2" w:rsidRDefault="00BC1804" w:rsidP="004F5BE2">
      <w:pPr>
        <w:pStyle w:val="BodyText"/>
        <w:spacing w:before="120" w:line="240" w:lineRule="auto"/>
        <w:ind w:firstLine="720"/>
        <w:jc w:val="both"/>
        <w:rPr>
          <w:b/>
          <w:bCs/>
          <w:i/>
          <w:iCs/>
          <w:color w:val="000000" w:themeColor="text1"/>
          <w:sz w:val="28"/>
          <w:szCs w:val="28"/>
          <w:lang w:val="nl-NL"/>
        </w:rPr>
      </w:pPr>
      <w:r w:rsidRPr="004F5BE2">
        <w:rPr>
          <w:b/>
          <w:bCs/>
          <w:i/>
          <w:iCs/>
          <w:color w:val="000000" w:themeColor="text1"/>
          <w:sz w:val="28"/>
          <w:szCs w:val="28"/>
          <w:lang w:val="nl-NL"/>
        </w:rPr>
        <w:t>Điều 21. Nghị quyết của Hội đồng nhân dân cấp tỉnh, quyết định của Ủy ban nhân dân cấp tỉnh, quyết định của Chủ tịch Ủy ban nhân dân cấp tỉnh.</w:t>
      </w:r>
    </w:p>
    <w:p w14:paraId="44A10341" w14:textId="77777777" w:rsidR="00BC1804" w:rsidRPr="004F5BE2" w:rsidRDefault="00BC1804" w:rsidP="004F5BE2">
      <w:pPr>
        <w:pStyle w:val="BodyText"/>
        <w:spacing w:before="120" w:line="240" w:lineRule="auto"/>
        <w:ind w:firstLine="720"/>
        <w:jc w:val="both"/>
        <w:rPr>
          <w:i/>
          <w:iCs/>
          <w:color w:val="000000" w:themeColor="text1"/>
          <w:sz w:val="28"/>
          <w:szCs w:val="28"/>
          <w:lang w:val="nl-NL"/>
        </w:rPr>
      </w:pPr>
      <w:r w:rsidRPr="004F5BE2">
        <w:rPr>
          <w:i/>
          <w:iCs/>
          <w:color w:val="000000" w:themeColor="text1"/>
          <w:sz w:val="28"/>
          <w:szCs w:val="28"/>
          <w:lang w:val="nl-NL"/>
        </w:rPr>
        <w:t>2. Ủy ban nhân dân cấp tỉnh ban hành quyết định để quy định:</w:t>
      </w:r>
    </w:p>
    <w:p w14:paraId="04602208" w14:textId="77777777" w:rsidR="00055FD1" w:rsidRPr="004F5BE2" w:rsidRDefault="00BC1804" w:rsidP="004F5BE2">
      <w:pPr>
        <w:pStyle w:val="BodyText"/>
        <w:spacing w:before="120" w:line="240" w:lineRule="auto"/>
        <w:ind w:firstLine="720"/>
        <w:jc w:val="both"/>
        <w:rPr>
          <w:i/>
          <w:iCs/>
          <w:color w:val="000000" w:themeColor="text1"/>
          <w:sz w:val="28"/>
          <w:szCs w:val="28"/>
          <w:lang w:val="nl-NL"/>
        </w:rPr>
      </w:pPr>
      <w:r w:rsidRPr="004F5BE2">
        <w:rPr>
          <w:i/>
          <w:iCs/>
          <w:color w:val="000000" w:themeColor="text1"/>
          <w:sz w:val="28"/>
          <w:szCs w:val="28"/>
          <w:lang w:val="nl-NL"/>
        </w:rPr>
        <w:t>a) Chi tiết điều, khoản, điểm và các nội dung khác được giao trong văn</w:t>
      </w:r>
      <w:r w:rsidR="00055FD1" w:rsidRPr="004F5BE2">
        <w:rPr>
          <w:i/>
          <w:iCs/>
          <w:color w:val="000000" w:themeColor="text1"/>
          <w:sz w:val="28"/>
          <w:szCs w:val="28"/>
          <w:lang w:val="nl-NL"/>
        </w:rPr>
        <w:t xml:space="preserve"> </w:t>
      </w:r>
      <w:r w:rsidRPr="004F5BE2">
        <w:rPr>
          <w:i/>
          <w:iCs/>
          <w:color w:val="000000" w:themeColor="text1"/>
          <w:sz w:val="28"/>
          <w:szCs w:val="28"/>
          <w:lang w:val="nl-NL"/>
        </w:rPr>
        <w:t>bản quy phạm pháp luật của cơ quan nhà nước cấp trên;”</w:t>
      </w:r>
      <w:r w:rsidR="00055FD1" w:rsidRPr="004F5BE2">
        <w:rPr>
          <w:i/>
          <w:iCs/>
          <w:color w:val="000000" w:themeColor="text1"/>
          <w:sz w:val="28"/>
          <w:szCs w:val="28"/>
          <w:lang w:val="nl-NL"/>
        </w:rPr>
        <w:t xml:space="preserve"> </w:t>
      </w:r>
    </w:p>
    <w:p w14:paraId="6B2489A9" w14:textId="210765CA" w:rsidR="00BC1804" w:rsidRPr="004F5BE2" w:rsidRDefault="00BC1804" w:rsidP="004F5BE2">
      <w:pPr>
        <w:pStyle w:val="BodyText"/>
        <w:spacing w:before="120" w:line="240" w:lineRule="auto"/>
        <w:ind w:firstLine="720"/>
        <w:jc w:val="both"/>
        <w:rPr>
          <w:color w:val="000000" w:themeColor="text1"/>
          <w:sz w:val="28"/>
          <w:szCs w:val="28"/>
          <w:lang w:val="nl-NL"/>
        </w:rPr>
      </w:pPr>
      <w:r w:rsidRPr="004F5BE2">
        <w:rPr>
          <w:color w:val="000000" w:themeColor="text1"/>
          <w:sz w:val="28"/>
          <w:szCs w:val="28"/>
          <w:lang w:val="nl-NL"/>
        </w:rPr>
        <w:t xml:space="preserve">Căn cứ quy định trên, Sở Văn hóa và Thể thao tham mưu </w:t>
      </w:r>
      <w:r w:rsidR="00800208" w:rsidRPr="004F5BE2">
        <w:rPr>
          <w:color w:val="000000" w:themeColor="text1"/>
          <w:sz w:val="28"/>
          <w:szCs w:val="28"/>
          <w:lang w:val="nl-NL"/>
        </w:rPr>
        <w:t>UBND</w:t>
      </w:r>
      <w:r w:rsidRPr="004F5BE2">
        <w:rPr>
          <w:color w:val="000000" w:themeColor="text1"/>
          <w:sz w:val="28"/>
          <w:szCs w:val="28"/>
          <w:lang w:val="nl-NL"/>
        </w:rPr>
        <w:t xml:space="preserve"> ban hành Quyết định quy định định mức kinh tế - kỹ thuật dịch vụ sự nghiệp</w:t>
      </w:r>
      <w:r w:rsidR="00055FD1" w:rsidRPr="004F5BE2">
        <w:rPr>
          <w:color w:val="000000" w:themeColor="text1"/>
          <w:sz w:val="28"/>
          <w:szCs w:val="28"/>
          <w:lang w:val="nl-NL"/>
        </w:rPr>
        <w:t xml:space="preserve"> công sử dụng ngân sách nhà nước trong lĩnh vực phát thanh, truyền hình trên địa bàn tỉnh An Giang là đúng thẩm quyền. </w:t>
      </w:r>
    </w:p>
    <w:p w14:paraId="596260F2" w14:textId="7BB821BD" w:rsidR="00055FD1" w:rsidRPr="004F5BE2" w:rsidRDefault="00AA4454" w:rsidP="004F5BE2">
      <w:pPr>
        <w:pStyle w:val="BodyText"/>
        <w:spacing w:before="120" w:line="240" w:lineRule="auto"/>
        <w:ind w:firstLine="720"/>
        <w:jc w:val="both"/>
        <w:rPr>
          <w:b/>
          <w:bCs/>
          <w:color w:val="000000" w:themeColor="text1"/>
          <w:sz w:val="28"/>
          <w:szCs w:val="28"/>
          <w:lang w:val="nl-NL"/>
        </w:rPr>
      </w:pPr>
      <w:r w:rsidRPr="004F5BE2">
        <w:rPr>
          <w:b/>
          <w:bCs/>
          <w:color w:val="000000" w:themeColor="text1"/>
          <w:sz w:val="28"/>
          <w:szCs w:val="28"/>
          <w:lang w:val="nl-NL"/>
        </w:rPr>
        <w:lastRenderedPageBreak/>
        <w:t>2. Cơ sở thực tiễn</w:t>
      </w:r>
    </w:p>
    <w:p w14:paraId="188342C2" w14:textId="77777777" w:rsidR="00AA4454" w:rsidRPr="004F5BE2" w:rsidRDefault="00AA4454" w:rsidP="004F5BE2">
      <w:pPr>
        <w:pStyle w:val="BodyText"/>
        <w:spacing w:before="120" w:line="240" w:lineRule="auto"/>
        <w:ind w:firstLine="720"/>
        <w:jc w:val="both"/>
        <w:rPr>
          <w:color w:val="000000" w:themeColor="text1"/>
          <w:sz w:val="28"/>
          <w:szCs w:val="28"/>
          <w:lang w:val="nl-NL"/>
        </w:rPr>
      </w:pPr>
      <w:r w:rsidRPr="004F5BE2">
        <w:rPr>
          <w:color w:val="000000" w:themeColor="text1"/>
          <w:sz w:val="28"/>
          <w:szCs w:val="28"/>
          <w:lang w:val="nl-NL"/>
        </w:rPr>
        <w:t>Sau khi thực hiện sắp xếp đơn vị hành chính cấp tỉnh, trên địa bàn tỉnh An Giang hiện tồn tại song song các hệ thống định mức kinh tế – kỹ thuật đã được ban hành trước đây với phạm vi áp dụng và phương pháp xác định hao phí chưa thống nhất. Điều này gây khó khăn trong công tác quản lý chi phí sản xuất chương trình, xây dựng đơn giá dịch vụ sự nghiệp công và tổ chức giao nhiệm vụ, đặt hàng cung cấp dịch vụ sự nghiệp công trong lĩnh vực phát thanh, truyền hình.</w:t>
      </w:r>
    </w:p>
    <w:p w14:paraId="15D7121A" w14:textId="77777777" w:rsidR="00AA4454" w:rsidRPr="004F5BE2" w:rsidRDefault="00AA4454" w:rsidP="004F5BE2">
      <w:pPr>
        <w:pStyle w:val="BodyText"/>
        <w:spacing w:before="120" w:line="240" w:lineRule="auto"/>
        <w:ind w:firstLine="720"/>
        <w:jc w:val="both"/>
        <w:rPr>
          <w:color w:val="000000" w:themeColor="text1"/>
          <w:spacing w:val="-2"/>
          <w:sz w:val="28"/>
          <w:szCs w:val="28"/>
          <w:lang w:val="nl-NL"/>
        </w:rPr>
      </w:pPr>
      <w:r w:rsidRPr="004F5BE2">
        <w:rPr>
          <w:color w:val="000000" w:themeColor="text1"/>
          <w:spacing w:val="-2"/>
          <w:sz w:val="28"/>
          <w:szCs w:val="28"/>
          <w:lang w:val="nl-NL"/>
        </w:rPr>
        <w:t>Bên cạnh đó, yêu cầu đổi mới nội dung, hình thức sản xuất chương trình, ứng dụng công nghệ số và nâng cao chất lượng hoạt động báo chí đặt ra nhu cầu rà soát, điều chỉnh hệ thống định mức theo hướng chuẩn hóa chức danh lao động, cập nhật quy trình kỹ thuật và bảo đảm tính khả thi khi áp dụng trong thực tế.</w:t>
      </w:r>
    </w:p>
    <w:p w14:paraId="4F7F3545" w14:textId="45896B67" w:rsidR="00AA4454" w:rsidRPr="004F5BE2" w:rsidRDefault="00AA4454" w:rsidP="004F5BE2">
      <w:pPr>
        <w:pStyle w:val="BodyText"/>
        <w:spacing w:before="120" w:line="240" w:lineRule="auto"/>
        <w:ind w:firstLine="720"/>
        <w:jc w:val="both"/>
        <w:rPr>
          <w:color w:val="000000" w:themeColor="text1"/>
          <w:spacing w:val="-4"/>
          <w:sz w:val="28"/>
          <w:szCs w:val="28"/>
          <w:lang w:val="nl-NL"/>
        </w:rPr>
      </w:pPr>
      <w:r w:rsidRPr="004F5BE2">
        <w:rPr>
          <w:color w:val="000000" w:themeColor="text1"/>
          <w:spacing w:val="-4"/>
          <w:sz w:val="28"/>
          <w:szCs w:val="28"/>
          <w:lang w:val="nl-NL"/>
        </w:rPr>
        <w:t>Việc ban hành Quyết định quy định định mức kinh tế – kỹ thuật mới nhằm tạo cơ sở pháp lý thống nhất để quản lý chi phí sản xuất chương trình, nâng cao hiệu quả sử dụng ngân sách nhà nước và đáp ứng yêu cầu phát triển hoạt động phát thanh, truyền hình trong giai đoạn hiện nay là cần thiết và phù hợp với thực tiễn địa phương.</w:t>
      </w:r>
    </w:p>
    <w:p w14:paraId="78B5A67E" w14:textId="19CC9D69" w:rsidR="005A115D" w:rsidRPr="004F5BE2" w:rsidRDefault="005A115D" w:rsidP="004F5BE2">
      <w:pPr>
        <w:spacing w:before="120" w:after="120" w:line="240" w:lineRule="auto"/>
        <w:ind w:firstLine="720"/>
        <w:jc w:val="both"/>
        <w:rPr>
          <w:rStyle w:val="Emphasis"/>
          <w:b/>
          <w:bCs/>
          <w:i w:val="0"/>
          <w:iCs w:val="0"/>
          <w:color w:val="000000" w:themeColor="text1"/>
          <w:sz w:val="28"/>
          <w:szCs w:val="28"/>
          <w:lang w:val="nl-NL"/>
        </w:rPr>
      </w:pPr>
      <w:r w:rsidRPr="004F5BE2">
        <w:rPr>
          <w:b/>
          <w:bCs/>
          <w:color w:val="000000" w:themeColor="text1"/>
          <w:sz w:val="28"/>
          <w:szCs w:val="28"/>
          <w:lang w:val="nl-NL"/>
        </w:rPr>
        <w:t>II. MỤC ĐÍCH BAN HÀNH, QUAN ĐIỂM XÂY DỰNG</w:t>
      </w:r>
      <w:r w:rsidR="000A7F87" w:rsidRPr="004F5BE2">
        <w:rPr>
          <w:b/>
          <w:bCs/>
          <w:color w:val="000000" w:themeColor="text1"/>
          <w:sz w:val="28"/>
          <w:szCs w:val="28"/>
          <w:lang w:val="nl-NL"/>
        </w:rPr>
        <w:t xml:space="preserve"> </w:t>
      </w:r>
      <w:r w:rsidRPr="004F5BE2">
        <w:rPr>
          <w:b/>
          <w:bCs/>
          <w:color w:val="000000" w:themeColor="text1"/>
          <w:sz w:val="28"/>
          <w:szCs w:val="28"/>
          <w:lang w:val="nl-NL"/>
        </w:rPr>
        <w:t xml:space="preserve">DỰ THẢO </w:t>
      </w:r>
      <w:r w:rsidR="00B96B35" w:rsidRPr="004F5BE2">
        <w:rPr>
          <w:b/>
          <w:bCs/>
          <w:color w:val="000000" w:themeColor="text1"/>
          <w:sz w:val="28"/>
          <w:szCs w:val="28"/>
          <w:lang w:val="nl-NL"/>
        </w:rPr>
        <w:t>QUYẾT ĐỊNH</w:t>
      </w:r>
      <w:r w:rsidRPr="004F5BE2">
        <w:rPr>
          <w:rStyle w:val="Emphasis"/>
          <w:b/>
          <w:bCs/>
          <w:i w:val="0"/>
          <w:iCs w:val="0"/>
          <w:color w:val="000000" w:themeColor="text1"/>
          <w:sz w:val="28"/>
          <w:szCs w:val="28"/>
          <w:lang w:val="nl-NL"/>
        </w:rPr>
        <w:t xml:space="preserve"> </w:t>
      </w:r>
    </w:p>
    <w:p w14:paraId="51B99622" w14:textId="32E0E4C8" w:rsidR="008C121B" w:rsidRPr="004F5BE2" w:rsidRDefault="008C121B" w:rsidP="004F5BE2">
      <w:pPr>
        <w:spacing w:before="120" w:after="120" w:line="240" w:lineRule="auto"/>
        <w:ind w:firstLine="720"/>
        <w:jc w:val="both"/>
        <w:rPr>
          <w:rStyle w:val="Emphasis"/>
          <w:b/>
          <w:bCs/>
          <w:i w:val="0"/>
          <w:color w:val="000000" w:themeColor="text1"/>
          <w:sz w:val="28"/>
          <w:szCs w:val="28"/>
          <w:bdr w:val="none" w:sz="0" w:space="0" w:color="auto" w:frame="1"/>
          <w:lang w:val="fi-FI"/>
        </w:rPr>
      </w:pPr>
      <w:r w:rsidRPr="004F5BE2">
        <w:rPr>
          <w:rStyle w:val="Emphasis"/>
          <w:b/>
          <w:bCs/>
          <w:i w:val="0"/>
          <w:color w:val="000000" w:themeColor="text1"/>
          <w:sz w:val="28"/>
          <w:szCs w:val="28"/>
          <w:bdr w:val="none" w:sz="0" w:space="0" w:color="auto" w:frame="1"/>
          <w:lang w:val="fi-FI"/>
        </w:rPr>
        <w:t>1. Mục đích</w:t>
      </w:r>
    </w:p>
    <w:p w14:paraId="6D0DE577" w14:textId="77777777" w:rsidR="004722D9" w:rsidRPr="004F5BE2" w:rsidRDefault="004722D9" w:rsidP="004F5BE2">
      <w:pPr>
        <w:spacing w:before="120" w:after="120" w:line="240" w:lineRule="auto"/>
        <w:ind w:firstLine="720"/>
        <w:jc w:val="both"/>
        <w:rPr>
          <w:rStyle w:val="Emphasis"/>
          <w:i w:val="0"/>
          <w:color w:val="000000" w:themeColor="text1"/>
          <w:spacing w:val="-4"/>
          <w:sz w:val="28"/>
          <w:szCs w:val="28"/>
          <w:bdr w:val="none" w:sz="0" w:space="0" w:color="auto" w:frame="1"/>
          <w:lang w:val="fi-FI"/>
        </w:rPr>
      </w:pPr>
      <w:r w:rsidRPr="004F5BE2">
        <w:rPr>
          <w:rStyle w:val="Emphasis"/>
          <w:i w:val="0"/>
          <w:color w:val="000000" w:themeColor="text1"/>
          <w:spacing w:val="-4"/>
          <w:sz w:val="28"/>
          <w:szCs w:val="28"/>
          <w:bdr w:val="none" w:sz="0" w:space="0" w:color="auto" w:frame="1"/>
          <w:lang w:val="fi-FI"/>
        </w:rPr>
        <w:t>Ban hành hệ thống định mức kinh tế – kỹ thuật dịch vụ sự nghiệp công trong lĩnh vực phát thanh, truyền hình áp dụng thống nhất trên địa bàn tỉnh An Giang, trên cơ sở cụ thể hóa định mức do Bộ Văn hóa, Thể thao và Du lịch ban hành.</w:t>
      </w:r>
    </w:p>
    <w:p w14:paraId="41007AA9" w14:textId="77777777" w:rsidR="004722D9" w:rsidRPr="004F5BE2" w:rsidRDefault="004722D9" w:rsidP="004F5BE2">
      <w:pPr>
        <w:spacing w:before="120" w:after="120" w:line="240" w:lineRule="auto"/>
        <w:ind w:firstLine="720"/>
        <w:jc w:val="both"/>
        <w:rPr>
          <w:rStyle w:val="Emphasis"/>
          <w:i w:val="0"/>
          <w:color w:val="000000" w:themeColor="text1"/>
          <w:sz w:val="28"/>
          <w:szCs w:val="28"/>
          <w:bdr w:val="none" w:sz="0" w:space="0" w:color="auto" w:frame="1"/>
          <w:lang w:val="fi-FI"/>
        </w:rPr>
      </w:pPr>
      <w:r w:rsidRPr="004F5BE2">
        <w:rPr>
          <w:rStyle w:val="Emphasis"/>
          <w:i w:val="0"/>
          <w:color w:val="000000" w:themeColor="text1"/>
          <w:sz w:val="28"/>
          <w:szCs w:val="28"/>
          <w:bdr w:val="none" w:sz="0" w:space="0" w:color="auto" w:frame="1"/>
          <w:lang w:val="fi-FI"/>
        </w:rPr>
        <w:t>Làm căn cứ xây dựng giá, đơn giá dịch vụ sự nghiệp công; tổ chức giao nhiệm vụ, đặt hàng hoặc đấu thầu cung cấp dịch vụ sự nghiệp công sử dụng ngân sách nhà nước trong lĩnh vực phát thanh, truyền hình.</w:t>
      </w:r>
    </w:p>
    <w:p w14:paraId="681A5B79" w14:textId="77777777" w:rsidR="004722D9" w:rsidRPr="004F5BE2" w:rsidRDefault="004722D9" w:rsidP="004F5BE2">
      <w:pPr>
        <w:spacing w:before="120" w:after="120" w:line="240" w:lineRule="auto"/>
        <w:ind w:firstLine="720"/>
        <w:jc w:val="both"/>
        <w:rPr>
          <w:rStyle w:val="Emphasis"/>
          <w:i w:val="0"/>
          <w:color w:val="000000" w:themeColor="text1"/>
          <w:sz w:val="28"/>
          <w:szCs w:val="28"/>
          <w:bdr w:val="none" w:sz="0" w:space="0" w:color="auto" w:frame="1"/>
          <w:lang w:val="fi-FI"/>
        </w:rPr>
      </w:pPr>
      <w:r w:rsidRPr="004F5BE2">
        <w:rPr>
          <w:rStyle w:val="Emphasis"/>
          <w:i w:val="0"/>
          <w:color w:val="000000" w:themeColor="text1"/>
          <w:sz w:val="28"/>
          <w:szCs w:val="28"/>
          <w:bdr w:val="none" w:sz="0" w:space="0" w:color="auto" w:frame="1"/>
          <w:lang w:val="fi-FI"/>
        </w:rPr>
        <w:t xml:space="preserve">Góp phần chuẩn hóa quy trình xác định chi phí sản xuất chương trình, nâng cao hiệu quả quản lý và sử dụng ngân sách nhà nước, đồng thời đáp ứng yêu cầu phát triển hoạt động báo chí trong điều kiện chuyển đổi số. </w:t>
      </w:r>
    </w:p>
    <w:p w14:paraId="61E12DA8" w14:textId="0CBC7E4B" w:rsidR="00F31D6D" w:rsidRPr="004F5BE2" w:rsidRDefault="00F31D6D" w:rsidP="004F5BE2">
      <w:pPr>
        <w:spacing w:before="120" w:after="120" w:line="240" w:lineRule="auto"/>
        <w:ind w:firstLine="720"/>
        <w:jc w:val="both"/>
        <w:rPr>
          <w:rStyle w:val="Emphasis"/>
          <w:b/>
          <w:bCs/>
          <w:i w:val="0"/>
          <w:color w:val="000000" w:themeColor="text1"/>
          <w:sz w:val="28"/>
          <w:szCs w:val="28"/>
          <w:bdr w:val="none" w:sz="0" w:space="0" w:color="auto" w:frame="1"/>
          <w:lang w:val="fi-FI"/>
        </w:rPr>
      </w:pPr>
      <w:r w:rsidRPr="004F5BE2">
        <w:rPr>
          <w:rStyle w:val="Emphasis"/>
          <w:b/>
          <w:bCs/>
          <w:i w:val="0"/>
          <w:color w:val="000000" w:themeColor="text1"/>
          <w:sz w:val="28"/>
          <w:szCs w:val="28"/>
          <w:bdr w:val="none" w:sz="0" w:space="0" w:color="auto" w:frame="1"/>
          <w:lang w:val="fi-FI"/>
        </w:rPr>
        <w:t xml:space="preserve">2. </w:t>
      </w:r>
      <w:r w:rsidR="005A115D" w:rsidRPr="004F5BE2">
        <w:rPr>
          <w:rStyle w:val="Emphasis"/>
          <w:b/>
          <w:bCs/>
          <w:i w:val="0"/>
          <w:color w:val="000000" w:themeColor="text1"/>
          <w:sz w:val="28"/>
          <w:szCs w:val="28"/>
          <w:bdr w:val="none" w:sz="0" w:space="0" w:color="auto" w:frame="1"/>
          <w:lang w:val="fi-FI"/>
        </w:rPr>
        <w:t xml:space="preserve">Quan điểm xây dựng dự thảo </w:t>
      </w:r>
      <w:r w:rsidR="0095274D" w:rsidRPr="004F5BE2">
        <w:rPr>
          <w:rStyle w:val="Emphasis"/>
          <w:b/>
          <w:bCs/>
          <w:i w:val="0"/>
          <w:color w:val="000000" w:themeColor="text1"/>
          <w:sz w:val="28"/>
          <w:szCs w:val="28"/>
          <w:bdr w:val="none" w:sz="0" w:space="0" w:color="auto" w:frame="1"/>
          <w:lang w:val="fi-FI"/>
        </w:rPr>
        <w:t>Quyết định</w:t>
      </w:r>
    </w:p>
    <w:p w14:paraId="49207235" w14:textId="77777777" w:rsidR="00504469" w:rsidRPr="004F5BE2" w:rsidRDefault="00504469" w:rsidP="004F5BE2">
      <w:pPr>
        <w:spacing w:before="120" w:after="120" w:line="240" w:lineRule="auto"/>
        <w:ind w:firstLine="720"/>
        <w:jc w:val="both"/>
        <w:rPr>
          <w:rStyle w:val="Emphasis"/>
          <w:i w:val="0"/>
          <w:color w:val="000000" w:themeColor="text1"/>
          <w:spacing w:val="2"/>
          <w:sz w:val="28"/>
          <w:szCs w:val="28"/>
          <w:bdr w:val="none" w:sz="0" w:space="0" w:color="auto" w:frame="1"/>
          <w:lang w:val="fi-FI"/>
        </w:rPr>
      </w:pPr>
      <w:r w:rsidRPr="004F5BE2">
        <w:rPr>
          <w:rStyle w:val="Emphasis"/>
          <w:i w:val="0"/>
          <w:color w:val="000000" w:themeColor="text1"/>
          <w:spacing w:val="2"/>
          <w:sz w:val="28"/>
          <w:szCs w:val="28"/>
          <w:bdr w:val="none" w:sz="0" w:space="0" w:color="auto" w:frame="1"/>
          <w:lang w:val="fi-FI"/>
        </w:rPr>
        <w:t>Bảo đảm phù hợp với quy định của pháp luật về ban hành văn bản quy phạm pháp luật và định mức kinh tế – kỹ thuật dịch vụ sự nghiệp công trong lĩnh vực báo chí.</w:t>
      </w:r>
    </w:p>
    <w:p w14:paraId="77718836" w14:textId="77777777" w:rsidR="00504469" w:rsidRPr="004F5BE2" w:rsidRDefault="00504469" w:rsidP="004F5BE2">
      <w:pPr>
        <w:spacing w:before="120" w:after="120" w:line="240" w:lineRule="auto"/>
        <w:ind w:firstLine="720"/>
        <w:jc w:val="both"/>
        <w:rPr>
          <w:rStyle w:val="Emphasis"/>
          <w:i w:val="0"/>
          <w:color w:val="000000" w:themeColor="text1"/>
          <w:sz w:val="28"/>
          <w:szCs w:val="28"/>
          <w:bdr w:val="none" w:sz="0" w:space="0" w:color="auto" w:frame="1"/>
          <w:lang w:val="fi-FI"/>
        </w:rPr>
      </w:pPr>
      <w:r w:rsidRPr="004F5BE2">
        <w:rPr>
          <w:rStyle w:val="Emphasis"/>
          <w:i w:val="0"/>
          <w:color w:val="000000" w:themeColor="text1"/>
          <w:sz w:val="28"/>
          <w:szCs w:val="28"/>
          <w:bdr w:val="none" w:sz="0" w:space="0" w:color="auto" w:frame="1"/>
          <w:lang w:val="fi-FI"/>
        </w:rPr>
        <w:t>Xây dựng hệ thống định mức theo hướng cụ thể hóa định mức cấp Bộ, bảo đảm thống nhất về cấu trúc danh mục định mức, phương pháp xác định hao phí và nguyên tắc áp dụng.</w:t>
      </w:r>
    </w:p>
    <w:p w14:paraId="237DFC0A" w14:textId="77777777" w:rsidR="00504469" w:rsidRPr="004F5BE2" w:rsidRDefault="00504469" w:rsidP="004F5BE2">
      <w:pPr>
        <w:spacing w:before="120" w:after="120" w:line="240" w:lineRule="auto"/>
        <w:ind w:firstLine="720"/>
        <w:jc w:val="both"/>
        <w:rPr>
          <w:rStyle w:val="Emphasis"/>
          <w:i w:val="0"/>
          <w:color w:val="000000" w:themeColor="text1"/>
          <w:sz w:val="28"/>
          <w:szCs w:val="28"/>
          <w:bdr w:val="none" w:sz="0" w:space="0" w:color="auto" w:frame="1"/>
          <w:lang w:val="fi-FI"/>
        </w:rPr>
      </w:pPr>
      <w:r w:rsidRPr="004F5BE2">
        <w:rPr>
          <w:rStyle w:val="Emphasis"/>
          <w:i w:val="0"/>
          <w:color w:val="000000" w:themeColor="text1"/>
          <w:sz w:val="28"/>
          <w:szCs w:val="28"/>
          <w:bdr w:val="none" w:sz="0" w:space="0" w:color="auto" w:frame="1"/>
          <w:lang w:val="fi-FI"/>
        </w:rPr>
        <w:t>Kế thừa hợp lý hệ thống định mức đã ban hành trước đây, đồng thời rà soát, điều chỉnh trị số hao phí và cơ cấu lao động để phù hợp với thực tiễn tổ chức sản xuất chương trình trong điều kiện ứng dụng công nghệ số.</w:t>
      </w:r>
    </w:p>
    <w:p w14:paraId="049E54BF" w14:textId="77777777" w:rsidR="00504469" w:rsidRPr="004F5BE2" w:rsidRDefault="00504469" w:rsidP="004F5BE2">
      <w:pPr>
        <w:spacing w:before="120" w:after="120" w:line="240" w:lineRule="auto"/>
        <w:ind w:firstLine="720"/>
        <w:jc w:val="both"/>
        <w:rPr>
          <w:rStyle w:val="Emphasis"/>
          <w:i w:val="0"/>
          <w:color w:val="000000" w:themeColor="text1"/>
          <w:sz w:val="28"/>
          <w:szCs w:val="28"/>
          <w:bdr w:val="none" w:sz="0" w:space="0" w:color="auto" w:frame="1"/>
          <w:lang w:val="fi-FI"/>
        </w:rPr>
      </w:pPr>
      <w:r w:rsidRPr="004F5BE2">
        <w:rPr>
          <w:rStyle w:val="Emphasis"/>
          <w:i w:val="0"/>
          <w:color w:val="000000" w:themeColor="text1"/>
          <w:sz w:val="28"/>
          <w:szCs w:val="28"/>
          <w:bdr w:val="none" w:sz="0" w:space="0" w:color="auto" w:frame="1"/>
          <w:lang w:val="fi-FI"/>
        </w:rPr>
        <w:t xml:space="preserve">Bảo đảm tính ổn định trong quản lý chi phí sản xuất chương trình và hạn chế phát sinh biến động lớn về ngân sách nhà nước. </w:t>
      </w:r>
    </w:p>
    <w:p w14:paraId="04CCF68A" w14:textId="38FE08A4" w:rsidR="000B58BF" w:rsidRPr="004F5BE2" w:rsidRDefault="00F31D6D" w:rsidP="004F5BE2">
      <w:pPr>
        <w:spacing w:before="120" w:after="120" w:line="240" w:lineRule="auto"/>
        <w:ind w:firstLine="720"/>
        <w:jc w:val="both"/>
        <w:rPr>
          <w:b/>
          <w:bCs/>
          <w:color w:val="000000" w:themeColor="text1"/>
          <w:sz w:val="28"/>
          <w:szCs w:val="28"/>
          <w:lang w:val="it-IT"/>
        </w:rPr>
      </w:pPr>
      <w:r w:rsidRPr="004F5BE2">
        <w:rPr>
          <w:b/>
          <w:bCs/>
          <w:color w:val="000000" w:themeColor="text1"/>
          <w:sz w:val="28"/>
          <w:szCs w:val="28"/>
          <w:lang w:val="it-IT"/>
        </w:rPr>
        <w:lastRenderedPageBreak/>
        <w:t>III. QUÁ TRÌNH XÂY DỰNG DỰ THẢO QUYẾT ĐỊNH</w:t>
      </w:r>
    </w:p>
    <w:p w14:paraId="69B9023E" w14:textId="12202873" w:rsidR="00770345" w:rsidRPr="004F5BE2" w:rsidRDefault="00770345" w:rsidP="004F5BE2">
      <w:pPr>
        <w:spacing w:before="120" w:after="120" w:line="240" w:lineRule="auto"/>
        <w:ind w:firstLine="720"/>
        <w:jc w:val="both"/>
        <w:rPr>
          <w:rFonts w:eastAsia="Times New Roman"/>
          <w:color w:val="000000"/>
          <w:sz w:val="28"/>
          <w:szCs w:val="28"/>
        </w:rPr>
      </w:pPr>
      <w:r w:rsidRPr="004F5BE2">
        <w:rPr>
          <w:color w:val="000000" w:themeColor="text1"/>
          <w:sz w:val="28"/>
          <w:szCs w:val="28"/>
          <w:lang w:val="it-IT"/>
        </w:rPr>
        <w:t xml:space="preserve">Thực hiện nhiệm vụ được giao tại Công văn số 7099/VP-KGVX ngày 31/10/2025 của Văn phòng UBND tỉnh về việc </w:t>
      </w:r>
      <w:proofErr w:type="spellStart"/>
      <w:r w:rsidRPr="004F5BE2">
        <w:rPr>
          <w:rFonts w:eastAsia="Times New Roman"/>
          <w:color w:val="000000"/>
          <w:sz w:val="28"/>
          <w:szCs w:val="28"/>
        </w:rPr>
        <w:t>xây</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dựng</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Quyết</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định</w:t>
      </w:r>
      <w:proofErr w:type="spellEnd"/>
      <w:r w:rsidRPr="004F5BE2">
        <w:rPr>
          <w:rFonts w:eastAsia="Times New Roman"/>
          <w:color w:val="000000"/>
          <w:sz w:val="28"/>
          <w:szCs w:val="28"/>
        </w:rPr>
        <w:t xml:space="preserve"> ban </w:t>
      </w:r>
      <w:proofErr w:type="spellStart"/>
      <w:r w:rsidRPr="004F5BE2">
        <w:rPr>
          <w:rFonts w:eastAsia="Times New Roman"/>
          <w:color w:val="000000"/>
          <w:sz w:val="28"/>
          <w:szCs w:val="28"/>
        </w:rPr>
        <w:t>hành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định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mức</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kinh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tế</w:t>
      </w:r>
      <w:proofErr w:type="spellEnd"/>
      <w:r w:rsidRPr="004F5BE2">
        <w:rPr>
          <w:rFonts w:eastAsia="Times New Roman"/>
          <w:color w:val="000000"/>
          <w:sz w:val="28"/>
          <w:szCs w:val="28"/>
        </w:rPr>
        <w:t xml:space="preserve"> - </w:t>
      </w:r>
      <w:proofErr w:type="spellStart"/>
      <w:r w:rsidRPr="004F5BE2">
        <w:rPr>
          <w:rFonts w:eastAsia="Times New Roman"/>
          <w:color w:val="000000"/>
          <w:sz w:val="28"/>
          <w:szCs w:val="28"/>
        </w:rPr>
        <w:t>kỹ</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thuật</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dịch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vụ</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sự</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nghiệp</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công</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sử</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dụng</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ngân</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sách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nhà</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nước</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trong</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lĩnh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vực</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phát</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thanh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truyền</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hình</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trên</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địa</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bàn</w:t>
      </w:r>
      <w:proofErr w:type="spellEnd"/>
      <w:r w:rsidRPr="004F5BE2">
        <w:rPr>
          <w:rFonts w:eastAsia="Times New Roman"/>
          <w:color w:val="000000"/>
          <w:sz w:val="28"/>
          <w:szCs w:val="28"/>
        </w:rPr>
        <w:t xml:space="preserve"> </w:t>
      </w:r>
      <w:proofErr w:type="spellStart"/>
      <w:r w:rsidRPr="004F5BE2">
        <w:rPr>
          <w:rFonts w:eastAsia="Times New Roman"/>
          <w:color w:val="000000"/>
          <w:sz w:val="28"/>
          <w:szCs w:val="28"/>
        </w:rPr>
        <w:t>tỉnh</w:t>
      </w:r>
      <w:proofErr w:type="spellEnd"/>
      <w:r w:rsidRPr="004F5BE2">
        <w:rPr>
          <w:rFonts w:eastAsia="Times New Roman"/>
          <w:color w:val="000000"/>
          <w:sz w:val="28"/>
          <w:szCs w:val="28"/>
        </w:rPr>
        <w:t xml:space="preserve"> An Giang</w:t>
      </w:r>
      <w:r w:rsidR="00C842DF" w:rsidRPr="004F5BE2">
        <w:rPr>
          <w:rFonts w:eastAsia="Times New Roman"/>
          <w:color w:val="000000"/>
          <w:sz w:val="28"/>
          <w:szCs w:val="28"/>
        </w:rPr>
        <w:t xml:space="preserve">. </w:t>
      </w:r>
      <w:proofErr w:type="spellStart"/>
      <w:r w:rsidR="00C842DF" w:rsidRPr="004F5BE2">
        <w:rPr>
          <w:rFonts w:eastAsia="Times New Roman"/>
          <w:color w:val="000000"/>
          <w:sz w:val="28"/>
          <w:szCs w:val="28"/>
        </w:rPr>
        <w:t>Sở</w:t>
      </w:r>
      <w:proofErr w:type="spellEnd"/>
      <w:r w:rsidR="00C842DF" w:rsidRPr="004F5BE2">
        <w:rPr>
          <w:rFonts w:eastAsia="Times New Roman"/>
          <w:color w:val="000000"/>
          <w:sz w:val="28"/>
          <w:szCs w:val="28"/>
        </w:rPr>
        <w:t xml:space="preserve"> Văn </w:t>
      </w:r>
      <w:proofErr w:type="spellStart"/>
      <w:r w:rsidR="00C842DF" w:rsidRPr="004F5BE2">
        <w:rPr>
          <w:rFonts w:eastAsia="Times New Roman"/>
          <w:color w:val="000000"/>
          <w:sz w:val="28"/>
          <w:szCs w:val="28"/>
        </w:rPr>
        <w:t>hóa</w:t>
      </w:r>
      <w:proofErr w:type="spellEnd"/>
      <w:r w:rsidR="00C842DF" w:rsidRPr="004F5BE2">
        <w:rPr>
          <w:rFonts w:eastAsia="Times New Roman"/>
          <w:color w:val="000000"/>
          <w:sz w:val="28"/>
          <w:szCs w:val="28"/>
        </w:rPr>
        <w:t xml:space="preserve"> </w:t>
      </w:r>
      <w:proofErr w:type="spellStart"/>
      <w:r w:rsidR="00C842DF" w:rsidRPr="004F5BE2">
        <w:rPr>
          <w:rFonts w:eastAsia="Times New Roman"/>
          <w:color w:val="000000"/>
          <w:sz w:val="28"/>
          <w:szCs w:val="28"/>
        </w:rPr>
        <w:t>và</w:t>
      </w:r>
      <w:proofErr w:type="spellEnd"/>
      <w:r w:rsidR="00C842DF" w:rsidRPr="004F5BE2">
        <w:rPr>
          <w:rFonts w:eastAsia="Times New Roman"/>
          <w:color w:val="000000"/>
          <w:sz w:val="28"/>
          <w:szCs w:val="28"/>
        </w:rPr>
        <w:t xml:space="preserve"> </w:t>
      </w:r>
      <w:proofErr w:type="spellStart"/>
      <w:r w:rsidR="00C842DF" w:rsidRPr="004F5BE2">
        <w:rPr>
          <w:rFonts w:eastAsia="Times New Roman"/>
          <w:color w:val="000000"/>
          <w:sz w:val="28"/>
          <w:szCs w:val="28"/>
        </w:rPr>
        <w:t>Thể</w:t>
      </w:r>
      <w:proofErr w:type="spellEnd"/>
      <w:r w:rsidR="00C842DF" w:rsidRPr="004F5BE2">
        <w:rPr>
          <w:rFonts w:eastAsia="Times New Roman"/>
          <w:color w:val="000000"/>
          <w:sz w:val="28"/>
          <w:szCs w:val="28"/>
        </w:rPr>
        <w:t xml:space="preserve"> </w:t>
      </w:r>
      <w:proofErr w:type="spellStart"/>
      <w:r w:rsidR="00C842DF" w:rsidRPr="004F5BE2">
        <w:rPr>
          <w:rFonts w:eastAsia="Times New Roman"/>
          <w:color w:val="000000"/>
          <w:sz w:val="28"/>
          <w:szCs w:val="28"/>
        </w:rPr>
        <w:t>thao</w:t>
      </w:r>
      <w:proofErr w:type="spellEnd"/>
      <w:r w:rsidR="00C842DF" w:rsidRPr="004F5BE2">
        <w:rPr>
          <w:rFonts w:eastAsia="Times New Roman"/>
          <w:color w:val="000000"/>
          <w:sz w:val="28"/>
          <w:szCs w:val="28"/>
        </w:rPr>
        <w:t xml:space="preserve"> </w:t>
      </w:r>
      <w:proofErr w:type="spellStart"/>
      <w:r w:rsidR="005E6224" w:rsidRPr="004F5BE2">
        <w:rPr>
          <w:rFonts w:eastAsia="Times New Roman"/>
          <w:color w:val="000000"/>
          <w:sz w:val="28"/>
          <w:szCs w:val="28"/>
        </w:rPr>
        <w:t>đã</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thực</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hiện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trình</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tự</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thủ</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tục</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rút</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gọn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và</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bảo</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đảm</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lấy</w:t>
      </w:r>
      <w:proofErr w:type="spellEnd"/>
      <w:r w:rsidR="005E6224" w:rsidRPr="004F5BE2">
        <w:rPr>
          <w:rFonts w:eastAsia="Times New Roman"/>
          <w:color w:val="000000"/>
          <w:sz w:val="28"/>
          <w:szCs w:val="28"/>
        </w:rPr>
        <w:t xml:space="preserve"> ý </w:t>
      </w:r>
      <w:proofErr w:type="spellStart"/>
      <w:r w:rsidR="005E6224" w:rsidRPr="004F5BE2">
        <w:rPr>
          <w:rFonts w:eastAsia="Times New Roman"/>
          <w:color w:val="000000"/>
          <w:sz w:val="28"/>
          <w:szCs w:val="28"/>
        </w:rPr>
        <w:t>kiến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các</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đối</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tượng</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chịu</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sự</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tác</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động</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trực</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tiếp</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của</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văn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bản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theo</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quy</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định</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của</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Luật</w:t>
      </w:r>
      <w:proofErr w:type="spellEnd"/>
      <w:r w:rsidR="005E6224" w:rsidRPr="004F5BE2">
        <w:rPr>
          <w:rFonts w:eastAsia="Times New Roman"/>
          <w:color w:val="000000"/>
          <w:sz w:val="28"/>
          <w:szCs w:val="28"/>
        </w:rPr>
        <w:t xml:space="preserve"> Ban </w:t>
      </w:r>
      <w:proofErr w:type="spellStart"/>
      <w:r w:rsidR="005E6224" w:rsidRPr="004F5BE2">
        <w:rPr>
          <w:rFonts w:eastAsia="Times New Roman"/>
          <w:color w:val="000000"/>
          <w:sz w:val="28"/>
          <w:szCs w:val="28"/>
        </w:rPr>
        <w:t>hành</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văn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bản</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quy</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phạm</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pháp</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luật</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cụ</w:t>
      </w:r>
      <w:proofErr w:type="spellEnd"/>
      <w:r w:rsidR="005E6224" w:rsidRPr="004F5BE2">
        <w:rPr>
          <w:rFonts w:eastAsia="Times New Roman"/>
          <w:color w:val="000000"/>
          <w:sz w:val="28"/>
          <w:szCs w:val="28"/>
        </w:rPr>
        <w:t xml:space="preserve"> </w:t>
      </w:r>
      <w:proofErr w:type="spellStart"/>
      <w:r w:rsidR="005E6224" w:rsidRPr="004F5BE2">
        <w:rPr>
          <w:rFonts w:eastAsia="Times New Roman"/>
          <w:color w:val="000000"/>
          <w:sz w:val="28"/>
          <w:szCs w:val="28"/>
        </w:rPr>
        <w:t>thể</w:t>
      </w:r>
      <w:proofErr w:type="spellEnd"/>
      <w:r w:rsidR="005E6224" w:rsidRPr="004F5BE2">
        <w:rPr>
          <w:rFonts w:eastAsia="Times New Roman"/>
          <w:color w:val="000000"/>
          <w:sz w:val="28"/>
          <w:szCs w:val="28"/>
        </w:rPr>
        <w:t>:</w:t>
      </w:r>
    </w:p>
    <w:p w14:paraId="6C1DAE7E" w14:textId="288A9997" w:rsidR="005E6224" w:rsidRPr="004F5BE2" w:rsidRDefault="005E6224" w:rsidP="004F5BE2">
      <w:pPr>
        <w:spacing w:before="120" w:after="120" w:line="240" w:lineRule="auto"/>
        <w:ind w:firstLine="720"/>
        <w:jc w:val="both"/>
        <w:rPr>
          <w:i/>
          <w:iCs/>
          <w:color w:val="000000" w:themeColor="text1"/>
          <w:sz w:val="28"/>
          <w:szCs w:val="28"/>
          <w:lang w:val="it-IT"/>
        </w:rPr>
      </w:pPr>
      <w:r w:rsidRPr="004F5BE2">
        <w:rPr>
          <w:color w:val="000000" w:themeColor="text1"/>
          <w:sz w:val="28"/>
          <w:szCs w:val="28"/>
          <w:lang w:val="it-IT"/>
        </w:rPr>
        <w:t xml:space="preserve">1. Thành lập Tổ Xây dựng định mức </w:t>
      </w:r>
      <w:r w:rsidR="002C523B" w:rsidRPr="004F5BE2">
        <w:rPr>
          <w:color w:val="000000" w:themeColor="text1"/>
          <w:sz w:val="28"/>
          <w:szCs w:val="28"/>
          <w:lang w:val="it-IT"/>
        </w:rPr>
        <w:t>g</w:t>
      </w:r>
      <w:r w:rsidRPr="004F5BE2">
        <w:rPr>
          <w:color w:val="000000" w:themeColor="text1"/>
          <w:sz w:val="28"/>
          <w:szCs w:val="28"/>
          <w:lang w:val="it-IT"/>
        </w:rPr>
        <w:t>ồm các thành viên: Ban Giám đốc và các phòng chuyên môn của Sở Văn hóa và Thể thao, Báo và Phát thanh và Truyền hình tỉnh An Giang</w:t>
      </w:r>
      <w:r w:rsidR="005F2ECC" w:rsidRPr="004F5BE2">
        <w:rPr>
          <w:color w:val="000000" w:themeColor="text1"/>
          <w:sz w:val="28"/>
          <w:szCs w:val="28"/>
          <w:lang w:val="it-IT"/>
        </w:rPr>
        <w:t>. Tổ chức soạn thảo và lấy ý kiến các thành viên của Tổ soạn thảo để hoàn thiện hồ sơ dự thảo Quyết định</w:t>
      </w:r>
      <w:r w:rsidR="002C523B" w:rsidRPr="004F5BE2">
        <w:rPr>
          <w:color w:val="000000" w:themeColor="text1"/>
          <w:sz w:val="28"/>
          <w:szCs w:val="28"/>
          <w:lang w:val="it-IT"/>
        </w:rPr>
        <w:t xml:space="preserve"> </w:t>
      </w:r>
      <w:r w:rsidR="002C523B" w:rsidRPr="004F5BE2">
        <w:rPr>
          <w:i/>
          <w:iCs/>
          <w:color w:val="000000" w:themeColor="text1"/>
          <w:sz w:val="28"/>
          <w:szCs w:val="28"/>
          <w:lang w:val="it-IT"/>
        </w:rPr>
        <w:t xml:space="preserve">(Quyết định số 402/QĐ-SVHTT ngày 08/12/2025 của Sở Văn hóa và Thể thao về việc </w:t>
      </w:r>
      <w:r w:rsidR="002C523B" w:rsidRPr="004F5BE2">
        <w:rPr>
          <w:i/>
          <w:iCs/>
          <w:color w:val="000000" w:themeColor="text1"/>
          <w:sz w:val="28"/>
          <w:szCs w:val="28"/>
        </w:rPr>
        <w:t xml:space="preserve">Thành </w:t>
      </w:r>
      <w:proofErr w:type="spellStart"/>
      <w:r w:rsidR="002C523B" w:rsidRPr="004F5BE2">
        <w:rPr>
          <w:i/>
          <w:iCs/>
          <w:color w:val="000000" w:themeColor="text1"/>
          <w:sz w:val="28"/>
          <w:szCs w:val="28"/>
        </w:rPr>
        <w:t>lập</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Tổ</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Xây</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dựng</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định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mức</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kinh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tế</w:t>
      </w:r>
      <w:proofErr w:type="spellEnd"/>
      <w:r w:rsidR="002C523B" w:rsidRPr="004F5BE2">
        <w:rPr>
          <w:i/>
          <w:iCs/>
          <w:color w:val="000000" w:themeColor="text1"/>
          <w:sz w:val="28"/>
          <w:szCs w:val="28"/>
        </w:rPr>
        <w:t xml:space="preserve"> - </w:t>
      </w:r>
      <w:proofErr w:type="spellStart"/>
      <w:r w:rsidR="002C523B" w:rsidRPr="004F5BE2">
        <w:rPr>
          <w:i/>
          <w:iCs/>
          <w:color w:val="000000" w:themeColor="text1"/>
          <w:sz w:val="28"/>
          <w:szCs w:val="28"/>
        </w:rPr>
        <w:t>kỹ</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thuật</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dịch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vụ</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sự</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nghiệp</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công</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sử</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dụng</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ngân</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sách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nhà</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nước</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trong</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lĩnh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vực</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phát</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thanh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truyền</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hình</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trên</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địa</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bàn</w:t>
      </w:r>
      <w:proofErr w:type="spellEnd"/>
      <w:r w:rsidR="002C523B" w:rsidRPr="004F5BE2">
        <w:rPr>
          <w:i/>
          <w:iCs/>
          <w:color w:val="000000" w:themeColor="text1"/>
          <w:sz w:val="28"/>
          <w:szCs w:val="28"/>
        </w:rPr>
        <w:t xml:space="preserve"> </w:t>
      </w:r>
      <w:proofErr w:type="spellStart"/>
      <w:r w:rsidR="002C523B" w:rsidRPr="004F5BE2">
        <w:rPr>
          <w:i/>
          <w:iCs/>
          <w:color w:val="000000" w:themeColor="text1"/>
          <w:sz w:val="28"/>
          <w:szCs w:val="28"/>
        </w:rPr>
        <w:t>tỉnh</w:t>
      </w:r>
      <w:proofErr w:type="spellEnd"/>
      <w:r w:rsidR="002C523B" w:rsidRPr="004F5BE2">
        <w:rPr>
          <w:i/>
          <w:iCs/>
          <w:color w:val="000000" w:themeColor="text1"/>
          <w:sz w:val="28"/>
          <w:szCs w:val="28"/>
        </w:rPr>
        <w:t xml:space="preserve"> An Giang</w:t>
      </w:r>
      <w:r w:rsidR="002C523B" w:rsidRPr="004F5BE2">
        <w:rPr>
          <w:i/>
          <w:iCs/>
          <w:color w:val="000000" w:themeColor="text1"/>
          <w:sz w:val="28"/>
          <w:szCs w:val="28"/>
          <w:lang w:val="it-IT"/>
        </w:rPr>
        <w:t>)</w:t>
      </w:r>
      <w:r w:rsidR="005F2ECC" w:rsidRPr="004F5BE2">
        <w:rPr>
          <w:i/>
          <w:iCs/>
          <w:color w:val="000000" w:themeColor="text1"/>
          <w:sz w:val="28"/>
          <w:szCs w:val="28"/>
          <w:lang w:val="it-IT"/>
        </w:rPr>
        <w:t>.</w:t>
      </w:r>
    </w:p>
    <w:p w14:paraId="1AA5290A" w14:textId="77777777" w:rsidR="000B0996" w:rsidRPr="004F5BE2" w:rsidRDefault="000B0996"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 xml:space="preserve">2. Ban hành Kế hoạch chi tiết xây dựng định mức kinh tế - kỹ thuật dịch vụ sự nghiệp công sử dụng ngân sách nhà nước trong lĩnh vực phát thanh, truyền hình trên địa bàn tỉnh An Giang. </w:t>
      </w:r>
    </w:p>
    <w:p w14:paraId="33CF8760" w14:textId="781362A5" w:rsidR="000B0996" w:rsidRPr="004F5BE2" w:rsidRDefault="000B0996"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3. Tổ xây dựng định mức đã hoàn chỉnh hồ sơ dự thảo và ban hành báo cáo kết quả công tác xây dựng dự thảo trình Hội đồng thẩm định</w:t>
      </w:r>
      <w:r w:rsidR="00233D4A" w:rsidRPr="004F5BE2">
        <w:rPr>
          <w:color w:val="000000" w:themeColor="text1"/>
          <w:sz w:val="28"/>
          <w:szCs w:val="28"/>
          <w:lang w:val="it-IT"/>
        </w:rPr>
        <w:t>.</w:t>
      </w:r>
      <w:r w:rsidRPr="004F5BE2">
        <w:rPr>
          <w:i/>
          <w:iCs/>
          <w:color w:val="000000" w:themeColor="text1"/>
          <w:sz w:val="28"/>
          <w:szCs w:val="28"/>
          <w:lang w:val="it-IT"/>
        </w:rPr>
        <w:t xml:space="preserve"> </w:t>
      </w:r>
    </w:p>
    <w:p w14:paraId="2D9AE9B5" w14:textId="50FABA94" w:rsidR="00254FEE" w:rsidRPr="004F5BE2" w:rsidRDefault="000B0996"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4</w:t>
      </w:r>
      <w:r w:rsidR="005F2ECC" w:rsidRPr="004F5BE2">
        <w:rPr>
          <w:color w:val="000000" w:themeColor="text1"/>
          <w:sz w:val="28"/>
          <w:szCs w:val="28"/>
          <w:lang w:val="it-IT"/>
        </w:rPr>
        <w:t xml:space="preserve">. Thành lập Hội đồng thẩm định gồm </w:t>
      </w:r>
      <w:r w:rsidRPr="004F5BE2">
        <w:rPr>
          <w:color w:val="000000" w:themeColor="text1"/>
          <w:sz w:val="28"/>
          <w:szCs w:val="28"/>
          <w:lang w:val="it-IT"/>
        </w:rPr>
        <w:t>gồm đại diện các cơ quan, đơn vị</w:t>
      </w:r>
      <w:r w:rsidR="005F2ECC" w:rsidRPr="004F5BE2">
        <w:rPr>
          <w:color w:val="000000" w:themeColor="text1"/>
          <w:sz w:val="28"/>
          <w:szCs w:val="28"/>
          <w:lang w:val="it-IT"/>
        </w:rPr>
        <w:t xml:space="preserve">: </w:t>
      </w:r>
      <w:r w:rsidRPr="004F5BE2">
        <w:rPr>
          <w:color w:val="000000" w:themeColor="text1"/>
          <w:sz w:val="28"/>
          <w:szCs w:val="28"/>
          <w:lang w:val="it-IT"/>
        </w:rPr>
        <w:t xml:space="preserve">Sở Văn hóa và Thể thao, Văn phòng Tỉnh ủy, Sở Tư pháp, Sở Nội vụ, Báo và Phát thanh – Truyền hình tỉnh An Giang. Ngày 16/3/2026, </w:t>
      </w:r>
      <w:r w:rsidR="001A379A" w:rsidRPr="004F5BE2">
        <w:rPr>
          <w:color w:val="000000" w:themeColor="text1"/>
          <w:sz w:val="28"/>
          <w:szCs w:val="28"/>
          <w:lang w:val="it-IT"/>
        </w:rPr>
        <w:t>Hội đồng đã t</w:t>
      </w:r>
      <w:r w:rsidRPr="004F5BE2">
        <w:rPr>
          <w:color w:val="000000" w:themeColor="text1"/>
          <w:sz w:val="28"/>
          <w:szCs w:val="28"/>
          <w:lang w:val="it-IT"/>
        </w:rPr>
        <w:t>ổ chức họp</w:t>
      </w:r>
      <w:r w:rsidR="001A379A" w:rsidRPr="004F5BE2">
        <w:rPr>
          <w:color w:val="000000" w:themeColor="text1"/>
          <w:sz w:val="28"/>
          <w:szCs w:val="28"/>
          <w:lang w:val="it-IT"/>
        </w:rPr>
        <w:t xml:space="preserve"> thông qua hồ sơ dự thảo, kết quả 100% ý kiến thành viên Hội đồng đánh giá đạt yêu cầu nhưng phải chỉnh sửa trước khi đề nghị ban hành. </w:t>
      </w:r>
    </w:p>
    <w:p w14:paraId="2E150165" w14:textId="0D0A4803" w:rsidR="001A379A" w:rsidRPr="004F5BE2" w:rsidRDefault="001A379A"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 xml:space="preserve">5. Gửi văn bản lấy ý kiến dự thảo Quyết định đối với các cơ quan, đơn vị: UBMTTQVN tỉnh An Giang, Sở Tư pháp, Sở Tài chính, Sở Nội vụ, Sở Khoa học và Công nghệ </w:t>
      </w:r>
      <w:r w:rsidRPr="004F5BE2">
        <w:rPr>
          <w:i/>
          <w:iCs/>
          <w:color w:val="000000" w:themeColor="text1"/>
          <w:sz w:val="28"/>
          <w:szCs w:val="28"/>
          <w:lang w:val="it-IT"/>
        </w:rPr>
        <w:t>(Công văn số</w:t>
      </w:r>
      <w:r w:rsidR="00B96B35" w:rsidRPr="004F5BE2">
        <w:rPr>
          <w:i/>
          <w:iCs/>
          <w:color w:val="000000" w:themeColor="text1"/>
          <w:sz w:val="28"/>
          <w:szCs w:val="28"/>
          <w:lang w:val="it-IT"/>
        </w:rPr>
        <w:t xml:space="preserve"> 1022</w:t>
      </w:r>
      <w:r w:rsidRPr="004F5BE2">
        <w:rPr>
          <w:i/>
          <w:iCs/>
          <w:color w:val="000000" w:themeColor="text1"/>
          <w:sz w:val="28"/>
          <w:szCs w:val="28"/>
          <w:lang w:val="it-IT"/>
        </w:rPr>
        <w:t>/SVHTT-TTBCXB ngày</w:t>
      </w:r>
      <w:r w:rsidR="00B96B35" w:rsidRPr="004F5BE2">
        <w:rPr>
          <w:i/>
          <w:iCs/>
          <w:color w:val="000000" w:themeColor="text1"/>
          <w:sz w:val="28"/>
          <w:szCs w:val="28"/>
          <w:lang w:val="it-IT"/>
        </w:rPr>
        <w:t>17</w:t>
      </w:r>
      <w:r w:rsidRPr="004F5BE2">
        <w:rPr>
          <w:i/>
          <w:iCs/>
          <w:color w:val="000000" w:themeColor="text1"/>
          <w:sz w:val="28"/>
          <w:szCs w:val="28"/>
          <w:lang w:val="it-IT"/>
        </w:rPr>
        <w:t>/3/2026)</w:t>
      </w:r>
      <w:r w:rsidRPr="004F5BE2">
        <w:rPr>
          <w:color w:val="000000" w:themeColor="text1"/>
          <w:sz w:val="28"/>
          <w:szCs w:val="28"/>
          <w:lang w:val="it-IT"/>
        </w:rPr>
        <w:t>. Đăng tải hồ sơ dự thảo Quyết định để lấy ý kiến trên Cổng thông tin điện tử Sở Văn hóa và Thể thao từ ngày</w:t>
      </w:r>
      <w:r w:rsidR="007006F6" w:rsidRPr="004F5BE2">
        <w:rPr>
          <w:color w:val="000000" w:themeColor="text1"/>
          <w:sz w:val="28"/>
          <w:szCs w:val="28"/>
          <w:lang w:val="it-IT"/>
        </w:rPr>
        <w:t xml:space="preserve"> 17/3/2026.</w:t>
      </w:r>
    </w:p>
    <w:p w14:paraId="04E4202E" w14:textId="33D5F504" w:rsidR="00C11D04" w:rsidRPr="004F5BE2" w:rsidRDefault="001A379A"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Trên cơ sở các văn bản góp ý nhận được, Sở Văn hóa và Thể thao đã tổng hợp, rà soát, nghiên cứu tiếp thu, giải trình các ý kiến góp ý, đồng thời hoàn thiện‎ hồ sơ dự thảo.</w:t>
      </w:r>
    </w:p>
    <w:p w14:paraId="09C6F84B" w14:textId="4F513FA8" w:rsidR="001A379A" w:rsidRPr="004F5BE2" w:rsidRDefault="001A379A"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 xml:space="preserve">6. Gửi hồ sơ dự thảo Quyết định đến Sở Tư pháp để thẩm định. </w:t>
      </w:r>
    </w:p>
    <w:p w14:paraId="44A8260B" w14:textId="44958497" w:rsidR="001A379A" w:rsidRPr="004F5BE2" w:rsidRDefault="001A379A" w:rsidP="004F5BE2">
      <w:pPr>
        <w:spacing w:before="120" w:after="120" w:line="240" w:lineRule="auto"/>
        <w:ind w:firstLine="720"/>
        <w:jc w:val="both"/>
        <w:rPr>
          <w:color w:val="000000" w:themeColor="text1"/>
          <w:sz w:val="28"/>
          <w:szCs w:val="28"/>
          <w:lang w:val="it-IT"/>
        </w:rPr>
      </w:pPr>
      <w:r w:rsidRPr="004F5BE2">
        <w:rPr>
          <w:color w:val="000000" w:themeColor="text1"/>
          <w:sz w:val="28"/>
          <w:szCs w:val="28"/>
          <w:lang w:val="it-IT"/>
        </w:rPr>
        <w:t>7. Tiếp thu ý kiến thẩm định của Sở Tư pháp, Sở Văn hóa và Thể thao đã hoàn thiện hồ sơ dự thảo Quyết định và trình UBND tỉnh xem xét.</w:t>
      </w:r>
    </w:p>
    <w:p w14:paraId="6907C3E2" w14:textId="2334BEDC" w:rsidR="001A63B5" w:rsidRPr="004F5BE2" w:rsidRDefault="00366B12" w:rsidP="004F5BE2">
      <w:pPr>
        <w:spacing w:before="120" w:after="120" w:line="240" w:lineRule="auto"/>
        <w:ind w:firstLine="720"/>
        <w:jc w:val="both"/>
        <w:rPr>
          <w:b/>
          <w:bCs/>
          <w:color w:val="000000" w:themeColor="text1"/>
          <w:sz w:val="28"/>
          <w:szCs w:val="28"/>
          <w:lang w:val="it-IT"/>
        </w:rPr>
      </w:pPr>
      <w:r w:rsidRPr="004F5BE2">
        <w:rPr>
          <w:b/>
          <w:bCs/>
          <w:color w:val="000000" w:themeColor="text1"/>
          <w:sz w:val="28"/>
          <w:szCs w:val="28"/>
          <w:lang w:val="it-IT"/>
        </w:rPr>
        <w:t>IV. BỐ CỤC VÀ NỘI DUNG CƠ BẢN CỦA DỰ THẢO QUYẾT ĐỊNH</w:t>
      </w:r>
    </w:p>
    <w:p w14:paraId="0CCCF4F9" w14:textId="77777777" w:rsidR="00006F7D" w:rsidRPr="004F5BE2" w:rsidRDefault="00006F7D" w:rsidP="004F5BE2">
      <w:pPr>
        <w:spacing w:before="120" w:after="120" w:line="240" w:lineRule="auto"/>
        <w:ind w:firstLine="709"/>
        <w:jc w:val="both"/>
        <w:rPr>
          <w:b/>
          <w:color w:val="000000" w:themeColor="text1"/>
          <w:sz w:val="28"/>
          <w:szCs w:val="28"/>
          <w:lang w:val="it-IT"/>
        </w:rPr>
      </w:pPr>
      <w:r w:rsidRPr="004F5BE2">
        <w:rPr>
          <w:b/>
          <w:color w:val="000000" w:themeColor="text1"/>
          <w:sz w:val="28"/>
          <w:szCs w:val="28"/>
          <w:lang w:val="it-IT"/>
        </w:rPr>
        <w:t>1. Phạm vi điều chỉnh, đối tượng áp dụng</w:t>
      </w:r>
    </w:p>
    <w:p w14:paraId="29A9B3B9" w14:textId="51E8CCFA" w:rsidR="00006F7D" w:rsidRPr="004F5BE2" w:rsidRDefault="00006F7D" w:rsidP="004F5BE2">
      <w:pPr>
        <w:spacing w:before="120" w:after="120" w:line="240" w:lineRule="auto"/>
        <w:ind w:firstLine="709"/>
        <w:jc w:val="both"/>
        <w:rPr>
          <w:bCs/>
          <w:color w:val="000000" w:themeColor="text1"/>
          <w:sz w:val="28"/>
          <w:szCs w:val="28"/>
          <w:lang w:val="it-IT"/>
        </w:rPr>
      </w:pPr>
      <w:r w:rsidRPr="004F5BE2">
        <w:rPr>
          <w:bCs/>
          <w:color w:val="000000" w:themeColor="text1"/>
          <w:sz w:val="28"/>
          <w:szCs w:val="28"/>
          <w:lang w:val="it-IT"/>
        </w:rPr>
        <w:t xml:space="preserve">Dự thảo Quyết định quy định định mức kinh tế – kỹ thuật dịch vụ sự nghiệp công sử dụng ngân sách nhà nước trong lĩnh vực phát thanh, truyền hình trên địa </w:t>
      </w:r>
      <w:r w:rsidRPr="004F5BE2">
        <w:rPr>
          <w:bCs/>
          <w:color w:val="000000" w:themeColor="text1"/>
          <w:sz w:val="28"/>
          <w:szCs w:val="28"/>
          <w:lang w:val="it-IT"/>
        </w:rPr>
        <w:lastRenderedPageBreak/>
        <w:t>bàn tỉnh An Giang; áp dụng đối với các cơ quan nhà nước, đơn vị sự nghiệp công lập, cơ quan báo chí và các tổ chức, cá nhân có liên quan đến việc cung cấp dịch vụ sự nghiệp công trong lĩnh vực phát thanh, truyền hình trên địa bàn tỉnh.</w:t>
      </w:r>
    </w:p>
    <w:p w14:paraId="53B2BEB9" w14:textId="77777777" w:rsidR="00006F7D" w:rsidRPr="004F5BE2" w:rsidRDefault="00006F7D" w:rsidP="004F5BE2">
      <w:pPr>
        <w:spacing w:before="120" w:after="120" w:line="240" w:lineRule="auto"/>
        <w:ind w:firstLine="709"/>
        <w:jc w:val="both"/>
        <w:rPr>
          <w:b/>
          <w:bCs/>
          <w:color w:val="000000" w:themeColor="text1"/>
          <w:sz w:val="28"/>
          <w:szCs w:val="28"/>
        </w:rPr>
      </w:pPr>
      <w:r w:rsidRPr="004F5BE2">
        <w:rPr>
          <w:b/>
          <w:bCs/>
          <w:color w:val="000000" w:themeColor="text1"/>
          <w:sz w:val="28"/>
          <w:szCs w:val="28"/>
        </w:rPr>
        <w:t xml:space="preserve">2. </w:t>
      </w:r>
      <w:proofErr w:type="spellStart"/>
      <w:r w:rsidRPr="004F5BE2">
        <w:rPr>
          <w:b/>
          <w:bCs/>
          <w:color w:val="000000" w:themeColor="text1"/>
          <w:sz w:val="28"/>
          <w:szCs w:val="28"/>
        </w:rPr>
        <w:t>Bố</w:t>
      </w:r>
      <w:proofErr w:type="spellEnd"/>
      <w:r w:rsidRPr="004F5BE2">
        <w:rPr>
          <w:b/>
          <w:bCs/>
          <w:color w:val="000000" w:themeColor="text1"/>
          <w:sz w:val="28"/>
          <w:szCs w:val="28"/>
        </w:rPr>
        <w:t xml:space="preserve"> </w:t>
      </w:r>
      <w:proofErr w:type="spellStart"/>
      <w:r w:rsidRPr="004F5BE2">
        <w:rPr>
          <w:b/>
          <w:bCs/>
          <w:color w:val="000000" w:themeColor="text1"/>
          <w:sz w:val="28"/>
          <w:szCs w:val="28"/>
        </w:rPr>
        <w:t>cục</w:t>
      </w:r>
      <w:proofErr w:type="spellEnd"/>
      <w:r w:rsidRPr="004F5BE2">
        <w:rPr>
          <w:b/>
          <w:bCs/>
          <w:color w:val="000000" w:themeColor="text1"/>
          <w:sz w:val="28"/>
          <w:szCs w:val="28"/>
        </w:rPr>
        <w:t xml:space="preserve"> </w:t>
      </w:r>
      <w:proofErr w:type="spellStart"/>
      <w:r w:rsidRPr="004F5BE2">
        <w:rPr>
          <w:b/>
          <w:bCs/>
          <w:color w:val="000000" w:themeColor="text1"/>
          <w:sz w:val="28"/>
          <w:szCs w:val="28"/>
        </w:rPr>
        <w:t>của</w:t>
      </w:r>
      <w:proofErr w:type="spellEnd"/>
      <w:r w:rsidRPr="004F5BE2">
        <w:rPr>
          <w:b/>
          <w:bCs/>
          <w:color w:val="000000" w:themeColor="text1"/>
          <w:sz w:val="28"/>
          <w:szCs w:val="28"/>
        </w:rPr>
        <w:t xml:space="preserve"> </w:t>
      </w:r>
      <w:proofErr w:type="spellStart"/>
      <w:r w:rsidRPr="004F5BE2">
        <w:rPr>
          <w:b/>
          <w:bCs/>
          <w:color w:val="000000" w:themeColor="text1"/>
          <w:sz w:val="28"/>
          <w:szCs w:val="28"/>
        </w:rPr>
        <w:t>dự</w:t>
      </w:r>
      <w:proofErr w:type="spellEnd"/>
      <w:r w:rsidRPr="004F5BE2">
        <w:rPr>
          <w:b/>
          <w:bCs/>
          <w:color w:val="000000" w:themeColor="text1"/>
          <w:sz w:val="28"/>
          <w:szCs w:val="28"/>
        </w:rPr>
        <w:t xml:space="preserve"> </w:t>
      </w:r>
      <w:proofErr w:type="spellStart"/>
      <w:r w:rsidRPr="004F5BE2">
        <w:rPr>
          <w:b/>
          <w:bCs/>
          <w:color w:val="000000" w:themeColor="text1"/>
          <w:sz w:val="28"/>
          <w:szCs w:val="28"/>
        </w:rPr>
        <w:t>thảo</w:t>
      </w:r>
      <w:proofErr w:type="spellEnd"/>
      <w:r w:rsidRPr="004F5BE2">
        <w:rPr>
          <w:b/>
          <w:bCs/>
          <w:color w:val="000000" w:themeColor="text1"/>
          <w:sz w:val="28"/>
          <w:szCs w:val="28"/>
        </w:rPr>
        <w:t xml:space="preserve"> </w:t>
      </w:r>
      <w:proofErr w:type="spellStart"/>
      <w:r w:rsidRPr="004F5BE2">
        <w:rPr>
          <w:b/>
          <w:bCs/>
          <w:color w:val="000000" w:themeColor="text1"/>
          <w:sz w:val="28"/>
          <w:szCs w:val="28"/>
        </w:rPr>
        <w:t>văn</w:t>
      </w:r>
      <w:proofErr w:type="spellEnd"/>
      <w:r w:rsidRPr="004F5BE2">
        <w:rPr>
          <w:b/>
          <w:bCs/>
          <w:color w:val="000000" w:themeColor="text1"/>
          <w:sz w:val="28"/>
          <w:szCs w:val="28"/>
        </w:rPr>
        <w:t xml:space="preserve"> </w:t>
      </w:r>
      <w:proofErr w:type="spellStart"/>
      <w:r w:rsidRPr="004F5BE2">
        <w:rPr>
          <w:b/>
          <w:bCs/>
          <w:color w:val="000000" w:themeColor="text1"/>
          <w:sz w:val="28"/>
          <w:szCs w:val="28"/>
        </w:rPr>
        <w:t>bản</w:t>
      </w:r>
      <w:proofErr w:type="spellEnd"/>
    </w:p>
    <w:p w14:paraId="6A1670D6" w14:textId="77777777" w:rsidR="00006F7D" w:rsidRPr="004F5BE2" w:rsidRDefault="00006F7D" w:rsidP="004F5BE2">
      <w:pPr>
        <w:spacing w:before="120" w:after="120" w:line="240" w:lineRule="auto"/>
        <w:ind w:firstLine="709"/>
        <w:jc w:val="both"/>
        <w:rPr>
          <w:bCs/>
          <w:color w:val="000000" w:themeColor="text1"/>
          <w:sz w:val="28"/>
          <w:szCs w:val="28"/>
        </w:rPr>
      </w:pPr>
      <w:proofErr w:type="spellStart"/>
      <w:r w:rsidRPr="004F5BE2">
        <w:rPr>
          <w:bCs/>
          <w:color w:val="000000" w:themeColor="text1"/>
          <w:sz w:val="28"/>
          <w:szCs w:val="28"/>
        </w:rPr>
        <w:t>Dự</w:t>
      </w:r>
      <w:proofErr w:type="spellEnd"/>
      <w:r w:rsidRPr="004F5BE2">
        <w:rPr>
          <w:bCs/>
          <w:color w:val="000000" w:themeColor="text1"/>
          <w:sz w:val="28"/>
          <w:szCs w:val="28"/>
        </w:rPr>
        <w:t xml:space="preserve"> </w:t>
      </w:r>
      <w:proofErr w:type="spellStart"/>
      <w:r w:rsidRPr="004F5BE2">
        <w:rPr>
          <w:bCs/>
          <w:color w:val="000000" w:themeColor="text1"/>
          <w:sz w:val="28"/>
          <w:szCs w:val="28"/>
        </w:rPr>
        <w:t>thảo</w:t>
      </w:r>
      <w:proofErr w:type="spellEnd"/>
      <w:r w:rsidRPr="004F5BE2">
        <w:rPr>
          <w:bCs/>
          <w:color w:val="000000" w:themeColor="text1"/>
          <w:sz w:val="28"/>
          <w:szCs w:val="28"/>
        </w:rPr>
        <w:t xml:space="preserve"> </w:t>
      </w:r>
      <w:proofErr w:type="spellStart"/>
      <w:r w:rsidRPr="004F5BE2">
        <w:rPr>
          <w:bCs/>
          <w:color w:val="000000" w:themeColor="text1"/>
          <w:sz w:val="28"/>
          <w:szCs w:val="28"/>
        </w:rPr>
        <w:t>Quyết</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gồm</w:t>
      </w:r>
      <w:proofErr w:type="spellEnd"/>
      <w:r w:rsidRPr="004F5BE2">
        <w:rPr>
          <w:bCs/>
          <w:color w:val="000000" w:themeColor="text1"/>
          <w:sz w:val="28"/>
          <w:szCs w:val="28"/>
        </w:rPr>
        <w:t xml:space="preserve"> </w:t>
      </w:r>
      <w:r w:rsidRPr="004F5BE2">
        <w:rPr>
          <w:color w:val="000000" w:themeColor="text1"/>
          <w:sz w:val="28"/>
          <w:szCs w:val="28"/>
        </w:rPr>
        <w:t xml:space="preserve">06 </w:t>
      </w:r>
      <w:proofErr w:type="spellStart"/>
      <w:r w:rsidRPr="004F5BE2">
        <w:rPr>
          <w:color w:val="000000" w:themeColor="text1"/>
          <w:sz w:val="28"/>
          <w:szCs w:val="28"/>
        </w:rPr>
        <w:t>Điều</w:t>
      </w:r>
      <w:proofErr w:type="spellEnd"/>
      <w:r w:rsidRPr="004F5BE2">
        <w:rPr>
          <w:color w:val="000000" w:themeColor="text1"/>
          <w:sz w:val="28"/>
          <w:szCs w:val="28"/>
        </w:rPr>
        <w:t xml:space="preserve"> </w:t>
      </w:r>
      <w:proofErr w:type="spellStart"/>
      <w:r w:rsidRPr="004F5BE2">
        <w:rPr>
          <w:color w:val="000000" w:themeColor="text1"/>
          <w:sz w:val="28"/>
          <w:szCs w:val="28"/>
        </w:rPr>
        <w:t>và</w:t>
      </w:r>
      <w:proofErr w:type="spellEnd"/>
      <w:r w:rsidRPr="004F5BE2">
        <w:rPr>
          <w:color w:val="000000" w:themeColor="text1"/>
          <w:sz w:val="28"/>
          <w:szCs w:val="28"/>
        </w:rPr>
        <w:t xml:space="preserve"> 02 </w:t>
      </w:r>
      <w:proofErr w:type="spellStart"/>
      <w:r w:rsidRPr="004F5BE2">
        <w:rPr>
          <w:color w:val="000000" w:themeColor="text1"/>
          <w:sz w:val="28"/>
          <w:szCs w:val="28"/>
        </w:rPr>
        <w:t>phụ</w:t>
      </w:r>
      <w:proofErr w:type="spellEnd"/>
      <w:r w:rsidRPr="004F5BE2">
        <w:rPr>
          <w:color w:val="000000" w:themeColor="text1"/>
          <w:sz w:val="28"/>
          <w:szCs w:val="28"/>
        </w:rPr>
        <w:t xml:space="preserve"> </w:t>
      </w:r>
      <w:proofErr w:type="spellStart"/>
      <w:r w:rsidRPr="004F5BE2">
        <w:rPr>
          <w:color w:val="000000" w:themeColor="text1"/>
          <w:sz w:val="28"/>
          <w:szCs w:val="28"/>
        </w:rPr>
        <w:t>lục</w:t>
      </w:r>
      <w:proofErr w:type="spellEnd"/>
      <w:r w:rsidRPr="004F5BE2">
        <w:rPr>
          <w:bCs/>
          <w:color w:val="000000" w:themeColor="text1"/>
          <w:sz w:val="28"/>
          <w:szCs w:val="28"/>
        </w:rPr>
        <w:t xml:space="preserve"> </w:t>
      </w:r>
      <w:proofErr w:type="spellStart"/>
      <w:r w:rsidRPr="004F5BE2">
        <w:rPr>
          <w:bCs/>
          <w:color w:val="000000" w:themeColor="text1"/>
          <w:sz w:val="28"/>
          <w:szCs w:val="28"/>
        </w:rPr>
        <w:t>kèm</w:t>
      </w:r>
      <w:proofErr w:type="spellEnd"/>
      <w:r w:rsidRPr="004F5BE2">
        <w:rPr>
          <w:bCs/>
          <w:color w:val="000000" w:themeColor="text1"/>
          <w:sz w:val="28"/>
          <w:szCs w:val="28"/>
        </w:rPr>
        <w:t xml:space="preserve"> </w:t>
      </w:r>
      <w:proofErr w:type="spellStart"/>
      <w:r w:rsidRPr="004F5BE2">
        <w:rPr>
          <w:bCs/>
          <w:color w:val="000000" w:themeColor="text1"/>
          <w:sz w:val="28"/>
          <w:szCs w:val="28"/>
        </w:rPr>
        <w:t>theo</w:t>
      </w:r>
      <w:proofErr w:type="spellEnd"/>
      <w:r w:rsidRPr="004F5BE2">
        <w:rPr>
          <w:bCs/>
          <w:color w:val="000000" w:themeColor="text1"/>
          <w:sz w:val="28"/>
          <w:szCs w:val="28"/>
        </w:rPr>
        <w:t xml:space="preserve">, </w:t>
      </w:r>
      <w:proofErr w:type="spellStart"/>
      <w:r w:rsidRPr="004F5BE2">
        <w:rPr>
          <w:bCs/>
          <w:color w:val="000000" w:themeColor="text1"/>
          <w:sz w:val="28"/>
          <w:szCs w:val="28"/>
        </w:rPr>
        <w:t>trong</w:t>
      </w:r>
      <w:proofErr w:type="spellEnd"/>
      <w:r w:rsidRPr="004F5BE2">
        <w:rPr>
          <w:bCs/>
          <w:color w:val="000000" w:themeColor="text1"/>
          <w:sz w:val="28"/>
          <w:szCs w:val="28"/>
        </w:rPr>
        <w:t xml:space="preserve"> </w:t>
      </w:r>
      <w:proofErr w:type="spellStart"/>
      <w:r w:rsidRPr="004F5BE2">
        <w:rPr>
          <w:bCs/>
          <w:color w:val="000000" w:themeColor="text1"/>
          <w:sz w:val="28"/>
          <w:szCs w:val="28"/>
        </w:rPr>
        <w:t>đó</w:t>
      </w:r>
      <w:proofErr w:type="spellEnd"/>
      <w:r w:rsidRPr="004F5BE2">
        <w:rPr>
          <w:bCs/>
          <w:color w:val="000000" w:themeColor="text1"/>
          <w:sz w:val="28"/>
          <w:szCs w:val="28"/>
        </w:rPr>
        <w:t>:</w:t>
      </w:r>
    </w:p>
    <w:p w14:paraId="78896E60" w14:textId="77777777" w:rsidR="00A17C91" w:rsidRPr="004F5BE2" w:rsidRDefault="00A17C91" w:rsidP="004F5BE2">
      <w:pPr>
        <w:spacing w:before="120" w:after="120" w:line="240" w:lineRule="auto"/>
        <w:ind w:firstLine="720"/>
        <w:jc w:val="both"/>
        <w:rPr>
          <w:noProof/>
          <w:sz w:val="28"/>
          <w:szCs w:val="28"/>
        </w:rPr>
      </w:pPr>
      <w:r w:rsidRPr="004F5BE2">
        <w:rPr>
          <w:noProof/>
          <w:sz w:val="28"/>
          <w:szCs w:val="28"/>
        </w:rPr>
        <w:t>- Điều 1 quy định về phạm vi điều chỉnh và đối tượng áp dụng, xác định việc áp dụng định mức đối với các cơ quan nhà nước, đơn vị sự nghiệp công lập, cơ quan báo chí và các tổ chức, cá nhân có liên quan đến việc cung cấp dịch vụ sự nghiệp công trong lĩnh vực phát thanh, truyền hình trên địa bàn tỉnh.</w:t>
      </w:r>
    </w:p>
    <w:p w14:paraId="4B5C47C5" w14:textId="77777777" w:rsidR="00A17C91" w:rsidRPr="004F5BE2" w:rsidRDefault="00A17C91" w:rsidP="004F5BE2">
      <w:pPr>
        <w:spacing w:before="120" w:after="120" w:line="240" w:lineRule="auto"/>
        <w:ind w:firstLine="720"/>
        <w:jc w:val="both"/>
        <w:rPr>
          <w:noProof/>
          <w:sz w:val="28"/>
          <w:szCs w:val="28"/>
        </w:rPr>
      </w:pPr>
      <w:r w:rsidRPr="004F5BE2">
        <w:rPr>
          <w:noProof/>
          <w:sz w:val="28"/>
          <w:szCs w:val="28"/>
        </w:rPr>
        <w:t>- Điều 2 quy định chung về định mức kinh tế – kỹ thuật, bao gồm nguyên tắc xác định mức hao phí nhân công, máy móc thiết bị và vật liệu; quy định về chức danh lao động, trường hợp áp dụng trong điều kiện đặc thù và các chi phí không thuộc phạm vi định mức.</w:t>
      </w:r>
    </w:p>
    <w:p w14:paraId="2E3A23D0" w14:textId="77777777" w:rsidR="00A17C91" w:rsidRPr="004F5BE2" w:rsidRDefault="00A17C91" w:rsidP="004F5BE2">
      <w:pPr>
        <w:spacing w:before="120" w:after="120" w:line="240" w:lineRule="auto"/>
        <w:ind w:firstLine="720"/>
        <w:jc w:val="both"/>
        <w:rPr>
          <w:noProof/>
          <w:sz w:val="28"/>
          <w:szCs w:val="28"/>
        </w:rPr>
      </w:pPr>
      <w:r w:rsidRPr="004F5BE2">
        <w:rPr>
          <w:noProof/>
          <w:sz w:val="28"/>
          <w:szCs w:val="28"/>
        </w:rPr>
        <w:t>- Điều 3 quy định nội dung và kết cấu của định mức kinh tế – kỹ thuật, làm rõ thành phần hao phí, phương pháp tính toán và cấu trúc bảng định mức.</w:t>
      </w:r>
    </w:p>
    <w:p w14:paraId="077CB4D6" w14:textId="77777777" w:rsidR="00A17C91" w:rsidRPr="004F5BE2" w:rsidRDefault="00A17C91" w:rsidP="004F5BE2">
      <w:pPr>
        <w:spacing w:before="120" w:after="120" w:line="240" w:lineRule="auto"/>
        <w:ind w:firstLine="720"/>
        <w:jc w:val="both"/>
        <w:rPr>
          <w:noProof/>
          <w:sz w:val="28"/>
          <w:szCs w:val="28"/>
        </w:rPr>
      </w:pPr>
      <w:r w:rsidRPr="004F5BE2">
        <w:rPr>
          <w:noProof/>
          <w:sz w:val="28"/>
          <w:szCs w:val="28"/>
        </w:rPr>
        <w:t>- Điều 4 quy định hệ thống định mức kinh tế – kỹ thuật thuộc phạm vi điều chỉnh của Quyết định, được ban hành kèm theo 02 phụ lục, gồm phụ lục định mức phát thanh và phụ lục định mức truyền hình.</w:t>
      </w:r>
    </w:p>
    <w:p w14:paraId="56323A27" w14:textId="09363DA7" w:rsidR="00A17C91" w:rsidRPr="004F5BE2" w:rsidRDefault="00A17C91" w:rsidP="004F5BE2">
      <w:pPr>
        <w:spacing w:before="120" w:after="120" w:line="240" w:lineRule="auto"/>
        <w:ind w:firstLine="720"/>
        <w:jc w:val="both"/>
        <w:rPr>
          <w:noProof/>
          <w:spacing w:val="-2"/>
          <w:sz w:val="28"/>
          <w:szCs w:val="28"/>
        </w:rPr>
      </w:pPr>
      <w:r w:rsidRPr="004F5BE2">
        <w:rPr>
          <w:noProof/>
          <w:spacing w:val="-2"/>
          <w:sz w:val="28"/>
          <w:szCs w:val="28"/>
        </w:rPr>
        <w:t xml:space="preserve">- Điều 5 quy định trách nhiệm tổ chức thực hiện của Sở Văn hóa và Thể thao, các sở, ban, ngành, cơ quan báo chí và </w:t>
      </w:r>
      <w:r w:rsidR="00800208" w:rsidRPr="004F5BE2">
        <w:rPr>
          <w:noProof/>
          <w:spacing w:val="-2"/>
          <w:sz w:val="28"/>
          <w:szCs w:val="28"/>
        </w:rPr>
        <w:t>UBND</w:t>
      </w:r>
      <w:r w:rsidRPr="004F5BE2">
        <w:rPr>
          <w:noProof/>
          <w:spacing w:val="-2"/>
          <w:sz w:val="28"/>
          <w:szCs w:val="28"/>
        </w:rPr>
        <w:t xml:space="preserve"> cấp xã trong việc áp dụng định mức.</w:t>
      </w:r>
    </w:p>
    <w:p w14:paraId="5FEDBDC9" w14:textId="77777777" w:rsidR="00A17C91" w:rsidRPr="004F5BE2" w:rsidRDefault="00A17C91" w:rsidP="004F5BE2">
      <w:pPr>
        <w:spacing w:before="120" w:after="120" w:line="240" w:lineRule="auto"/>
        <w:ind w:firstLine="720"/>
        <w:jc w:val="both"/>
        <w:rPr>
          <w:noProof/>
          <w:sz w:val="28"/>
          <w:szCs w:val="28"/>
        </w:rPr>
      </w:pPr>
      <w:r w:rsidRPr="004F5BE2">
        <w:rPr>
          <w:noProof/>
          <w:sz w:val="28"/>
          <w:szCs w:val="28"/>
        </w:rPr>
        <w:t>- Điều 6 quy định hiệu lực thi hành và việc bãi bỏ các quyết định đã ban hành trước đây của hai tỉnh trước khi sáp nhập.</w:t>
      </w:r>
    </w:p>
    <w:p w14:paraId="4A661281" w14:textId="405885A8" w:rsidR="00E4038B" w:rsidRPr="004F5BE2" w:rsidRDefault="00E4038B" w:rsidP="004F5BE2">
      <w:pPr>
        <w:spacing w:before="120" w:after="120" w:line="240" w:lineRule="auto"/>
        <w:ind w:firstLine="709"/>
        <w:jc w:val="both"/>
        <w:rPr>
          <w:b/>
          <w:bCs/>
          <w:color w:val="000000" w:themeColor="text1"/>
          <w:sz w:val="28"/>
          <w:szCs w:val="28"/>
        </w:rPr>
      </w:pPr>
      <w:r w:rsidRPr="004F5BE2">
        <w:rPr>
          <w:b/>
          <w:bCs/>
          <w:color w:val="000000" w:themeColor="text1"/>
          <w:sz w:val="28"/>
          <w:szCs w:val="28"/>
        </w:rPr>
        <w:t xml:space="preserve">3. </w:t>
      </w:r>
      <w:proofErr w:type="spellStart"/>
      <w:r w:rsidRPr="004F5BE2">
        <w:rPr>
          <w:b/>
          <w:bCs/>
          <w:color w:val="000000" w:themeColor="text1"/>
          <w:sz w:val="28"/>
          <w:szCs w:val="28"/>
        </w:rPr>
        <w:t>Nội</w:t>
      </w:r>
      <w:proofErr w:type="spellEnd"/>
      <w:r w:rsidRPr="004F5BE2">
        <w:rPr>
          <w:b/>
          <w:bCs/>
          <w:color w:val="000000" w:themeColor="text1"/>
          <w:sz w:val="28"/>
          <w:szCs w:val="28"/>
        </w:rPr>
        <w:t xml:space="preserve"> dung </w:t>
      </w:r>
      <w:proofErr w:type="spellStart"/>
      <w:r w:rsidRPr="004F5BE2">
        <w:rPr>
          <w:b/>
          <w:bCs/>
          <w:color w:val="000000" w:themeColor="text1"/>
          <w:sz w:val="28"/>
          <w:szCs w:val="28"/>
        </w:rPr>
        <w:t>cơ</w:t>
      </w:r>
      <w:proofErr w:type="spellEnd"/>
      <w:r w:rsidRPr="004F5BE2">
        <w:rPr>
          <w:b/>
          <w:bCs/>
          <w:color w:val="000000" w:themeColor="text1"/>
          <w:sz w:val="28"/>
          <w:szCs w:val="28"/>
        </w:rPr>
        <w:t xml:space="preserve"> </w:t>
      </w:r>
      <w:proofErr w:type="spellStart"/>
      <w:r w:rsidRPr="004F5BE2">
        <w:rPr>
          <w:b/>
          <w:bCs/>
          <w:color w:val="000000" w:themeColor="text1"/>
          <w:sz w:val="28"/>
          <w:szCs w:val="28"/>
        </w:rPr>
        <w:t>bản</w:t>
      </w:r>
      <w:proofErr w:type="spellEnd"/>
      <w:r w:rsidRPr="004F5BE2">
        <w:rPr>
          <w:b/>
          <w:bCs/>
          <w:color w:val="000000" w:themeColor="text1"/>
          <w:sz w:val="28"/>
          <w:szCs w:val="28"/>
        </w:rPr>
        <w:t xml:space="preserve"> </w:t>
      </w:r>
      <w:proofErr w:type="spellStart"/>
      <w:r w:rsidRPr="004F5BE2">
        <w:rPr>
          <w:b/>
          <w:bCs/>
          <w:color w:val="000000" w:themeColor="text1"/>
          <w:sz w:val="28"/>
          <w:szCs w:val="28"/>
        </w:rPr>
        <w:t>của</w:t>
      </w:r>
      <w:proofErr w:type="spellEnd"/>
      <w:r w:rsidRPr="004F5BE2">
        <w:rPr>
          <w:b/>
          <w:bCs/>
          <w:color w:val="000000" w:themeColor="text1"/>
          <w:sz w:val="28"/>
          <w:szCs w:val="28"/>
        </w:rPr>
        <w:t xml:space="preserve"> </w:t>
      </w:r>
      <w:proofErr w:type="spellStart"/>
      <w:r w:rsidRPr="004F5BE2">
        <w:rPr>
          <w:b/>
          <w:bCs/>
          <w:color w:val="000000" w:themeColor="text1"/>
          <w:sz w:val="28"/>
          <w:szCs w:val="28"/>
        </w:rPr>
        <w:t>dự</w:t>
      </w:r>
      <w:proofErr w:type="spellEnd"/>
      <w:r w:rsidRPr="004F5BE2">
        <w:rPr>
          <w:b/>
          <w:bCs/>
          <w:color w:val="000000" w:themeColor="text1"/>
          <w:sz w:val="28"/>
          <w:szCs w:val="28"/>
        </w:rPr>
        <w:t xml:space="preserve"> </w:t>
      </w:r>
      <w:proofErr w:type="spellStart"/>
      <w:r w:rsidRPr="004F5BE2">
        <w:rPr>
          <w:b/>
          <w:bCs/>
          <w:color w:val="000000" w:themeColor="text1"/>
          <w:sz w:val="28"/>
          <w:szCs w:val="28"/>
        </w:rPr>
        <w:t>thảo</w:t>
      </w:r>
      <w:proofErr w:type="spellEnd"/>
      <w:r w:rsidRPr="004F5BE2">
        <w:rPr>
          <w:b/>
          <w:bCs/>
          <w:color w:val="000000" w:themeColor="text1"/>
          <w:sz w:val="28"/>
          <w:szCs w:val="28"/>
        </w:rPr>
        <w:t xml:space="preserve"> </w:t>
      </w:r>
      <w:proofErr w:type="spellStart"/>
      <w:r w:rsidR="00BC4C74" w:rsidRPr="004F5BE2">
        <w:rPr>
          <w:b/>
          <w:bCs/>
          <w:color w:val="000000" w:themeColor="text1"/>
          <w:sz w:val="28"/>
          <w:szCs w:val="28"/>
        </w:rPr>
        <w:t>Quyết</w:t>
      </w:r>
      <w:proofErr w:type="spellEnd"/>
      <w:r w:rsidR="00BC4C74" w:rsidRPr="004F5BE2">
        <w:rPr>
          <w:b/>
          <w:bCs/>
          <w:color w:val="000000" w:themeColor="text1"/>
          <w:sz w:val="28"/>
          <w:szCs w:val="28"/>
        </w:rPr>
        <w:t xml:space="preserve"> </w:t>
      </w:r>
      <w:proofErr w:type="spellStart"/>
      <w:r w:rsidR="00BC4C74" w:rsidRPr="004F5BE2">
        <w:rPr>
          <w:b/>
          <w:bCs/>
          <w:color w:val="000000" w:themeColor="text1"/>
          <w:sz w:val="28"/>
          <w:szCs w:val="28"/>
        </w:rPr>
        <w:t>định</w:t>
      </w:r>
      <w:proofErr w:type="spellEnd"/>
    </w:p>
    <w:p w14:paraId="48E0CC69" w14:textId="77777777" w:rsidR="00E4038B" w:rsidRPr="004F5BE2" w:rsidRDefault="00E4038B" w:rsidP="004F5BE2">
      <w:pPr>
        <w:spacing w:before="120" w:after="120" w:line="240" w:lineRule="auto"/>
        <w:ind w:firstLine="709"/>
        <w:jc w:val="both"/>
        <w:rPr>
          <w:bCs/>
          <w:color w:val="000000" w:themeColor="text1"/>
          <w:sz w:val="28"/>
          <w:szCs w:val="28"/>
        </w:rPr>
      </w:pPr>
      <w:proofErr w:type="spellStart"/>
      <w:r w:rsidRPr="004F5BE2">
        <w:rPr>
          <w:bCs/>
          <w:color w:val="000000" w:themeColor="text1"/>
          <w:sz w:val="28"/>
          <w:szCs w:val="28"/>
        </w:rPr>
        <w:t>Dự</w:t>
      </w:r>
      <w:proofErr w:type="spellEnd"/>
      <w:r w:rsidRPr="004F5BE2">
        <w:rPr>
          <w:bCs/>
          <w:color w:val="000000" w:themeColor="text1"/>
          <w:sz w:val="28"/>
          <w:szCs w:val="28"/>
        </w:rPr>
        <w:t xml:space="preserve"> </w:t>
      </w:r>
      <w:proofErr w:type="spellStart"/>
      <w:r w:rsidRPr="004F5BE2">
        <w:rPr>
          <w:bCs/>
          <w:color w:val="000000" w:themeColor="text1"/>
          <w:sz w:val="28"/>
          <w:szCs w:val="28"/>
        </w:rPr>
        <w:t>thảo</w:t>
      </w:r>
      <w:proofErr w:type="spellEnd"/>
      <w:r w:rsidRPr="004F5BE2">
        <w:rPr>
          <w:bCs/>
          <w:color w:val="000000" w:themeColor="text1"/>
          <w:sz w:val="28"/>
          <w:szCs w:val="28"/>
        </w:rPr>
        <w:t xml:space="preserve"> </w:t>
      </w:r>
      <w:proofErr w:type="spellStart"/>
      <w:r w:rsidRPr="004F5BE2">
        <w:rPr>
          <w:bCs/>
          <w:color w:val="000000" w:themeColor="text1"/>
          <w:sz w:val="28"/>
          <w:szCs w:val="28"/>
        </w:rPr>
        <w:t>Quyết</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quy</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hệ</w:t>
      </w:r>
      <w:proofErr w:type="spellEnd"/>
      <w:r w:rsidRPr="004F5BE2">
        <w:rPr>
          <w:bCs/>
          <w:color w:val="000000" w:themeColor="text1"/>
          <w:sz w:val="28"/>
          <w:szCs w:val="28"/>
        </w:rPr>
        <w:t xml:space="preserve"> </w:t>
      </w:r>
      <w:proofErr w:type="spellStart"/>
      <w:r w:rsidRPr="004F5BE2">
        <w:rPr>
          <w:bCs/>
          <w:color w:val="000000" w:themeColor="text1"/>
          <w:sz w:val="28"/>
          <w:szCs w:val="28"/>
        </w:rPr>
        <w:t>thống</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mức</w:t>
      </w:r>
      <w:proofErr w:type="spellEnd"/>
      <w:r w:rsidRPr="004F5BE2">
        <w:rPr>
          <w:bCs/>
          <w:color w:val="000000" w:themeColor="text1"/>
          <w:sz w:val="28"/>
          <w:szCs w:val="28"/>
        </w:rPr>
        <w:t xml:space="preserve"> </w:t>
      </w:r>
      <w:proofErr w:type="spellStart"/>
      <w:r w:rsidRPr="004F5BE2">
        <w:rPr>
          <w:bCs/>
          <w:color w:val="000000" w:themeColor="text1"/>
          <w:sz w:val="28"/>
          <w:szCs w:val="28"/>
        </w:rPr>
        <w:t>kinh</w:t>
      </w:r>
      <w:proofErr w:type="spellEnd"/>
      <w:r w:rsidRPr="004F5BE2">
        <w:rPr>
          <w:bCs/>
          <w:color w:val="000000" w:themeColor="text1"/>
          <w:sz w:val="28"/>
          <w:szCs w:val="28"/>
        </w:rPr>
        <w:t xml:space="preserve"> </w:t>
      </w:r>
      <w:proofErr w:type="spellStart"/>
      <w:r w:rsidRPr="004F5BE2">
        <w:rPr>
          <w:bCs/>
          <w:color w:val="000000" w:themeColor="text1"/>
          <w:sz w:val="28"/>
          <w:szCs w:val="28"/>
        </w:rPr>
        <w:t>tế</w:t>
      </w:r>
      <w:proofErr w:type="spellEnd"/>
      <w:r w:rsidRPr="004F5BE2">
        <w:rPr>
          <w:bCs/>
          <w:color w:val="000000" w:themeColor="text1"/>
          <w:sz w:val="28"/>
          <w:szCs w:val="28"/>
        </w:rPr>
        <w:t xml:space="preserve"> – </w:t>
      </w:r>
      <w:proofErr w:type="spellStart"/>
      <w:r w:rsidRPr="004F5BE2">
        <w:rPr>
          <w:bCs/>
          <w:color w:val="000000" w:themeColor="text1"/>
          <w:sz w:val="28"/>
          <w:szCs w:val="28"/>
        </w:rPr>
        <w:t>kỹ</w:t>
      </w:r>
      <w:proofErr w:type="spellEnd"/>
      <w:r w:rsidRPr="004F5BE2">
        <w:rPr>
          <w:bCs/>
          <w:color w:val="000000" w:themeColor="text1"/>
          <w:sz w:val="28"/>
          <w:szCs w:val="28"/>
        </w:rPr>
        <w:t xml:space="preserve"> </w:t>
      </w:r>
      <w:proofErr w:type="spellStart"/>
      <w:r w:rsidRPr="004F5BE2">
        <w:rPr>
          <w:bCs/>
          <w:color w:val="000000" w:themeColor="text1"/>
          <w:sz w:val="28"/>
          <w:szCs w:val="28"/>
        </w:rPr>
        <w:t>thuật</w:t>
      </w:r>
      <w:proofErr w:type="spellEnd"/>
      <w:r w:rsidRPr="004F5BE2">
        <w:rPr>
          <w:bCs/>
          <w:color w:val="000000" w:themeColor="text1"/>
          <w:sz w:val="28"/>
          <w:szCs w:val="28"/>
        </w:rPr>
        <w:t xml:space="preserve"> </w:t>
      </w:r>
      <w:proofErr w:type="spellStart"/>
      <w:r w:rsidRPr="004F5BE2">
        <w:rPr>
          <w:bCs/>
          <w:color w:val="000000" w:themeColor="text1"/>
          <w:sz w:val="28"/>
          <w:szCs w:val="28"/>
        </w:rPr>
        <w:t>dịch</w:t>
      </w:r>
      <w:proofErr w:type="spellEnd"/>
      <w:r w:rsidRPr="004F5BE2">
        <w:rPr>
          <w:bCs/>
          <w:color w:val="000000" w:themeColor="text1"/>
          <w:sz w:val="28"/>
          <w:szCs w:val="28"/>
        </w:rPr>
        <w:t xml:space="preserve"> </w:t>
      </w:r>
      <w:proofErr w:type="spellStart"/>
      <w:r w:rsidRPr="004F5BE2">
        <w:rPr>
          <w:bCs/>
          <w:color w:val="000000" w:themeColor="text1"/>
          <w:sz w:val="28"/>
          <w:szCs w:val="28"/>
        </w:rPr>
        <w:t>vụ</w:t>
      </w:r>
      <w:proofErr w:type="spellEnd"/>
      <w:r w:rsidRPr="004F5BE2">
        <w:rPr>
          <w:bCs/>
          <w:color w:val="000000" w:themeColor="text1"/>
          <w:sz w:val="28"/>
          <w:szCs w:val="28"/>
        </w:rPr>
        <w:t xml:space="preserve"> </w:t>
      </w:r>
      <w:proofErr w:type="spellStart"/>
      <w:r w:rsidRPr="004F5BE2">
        <w:rPr>
          <w:bCs/>
          <w:color w:val="000000" w:themeColor="text1"/>
          <w:sz w:val="28"/>
          <w:szCs w:val="28"/>
        </w:rPr>
        <w:t>sự</w:t>
      </w:r>
      <w:proofErr w:type="spellEnd"/>
      <w:r w:rsidRPr="004F5BE2">
        <w:rPr>
          <w:bCs/>
          <w:color w:val="000000" w:themeColor="text1"/>
          <w:sz w:val="28"/>
          <w:szCs w:val="28"/>
        </w:rPr>
        <w:t xml:space="preserve"> </w:t>
      </w:r>
      <w:proofErr w:type="spellStart"/>
      <w:r w:rsidRPr="004F5BE2">
        <w:rPr>
          <w:bCs/>
          <w:color w:val="000000" w:themeColor="text1"/>
          <w:sz w:val="28"/>
          <w:szCs w:val="28"/>
        </w:rPr>
        <w:t>nghiệp</w:t>
      </w:r>
      <w:proofErr w:type="spellEnd"/>
      <w:r w:rsidRPr="004F5BE2">
        <w:rPr>
          <w:bCs/>
          <w:color w:val="000000" w:themeColor="text1"/>
          <w:sz w:val="28"/>
          <w:szCs w:val="28"/>
        </w:rPr>
        <w:t xml:space="preserve"> </w:t>
      </w:r>
      <w:proofErr w:type="spellStart"/>
      <w:r w:rsidRPr="004F5BE2">
        <w:rPr>
          <w:bCs/>
          <w:color w:val="000000" w:themeColor="text1"/>
          <w:sz w:val="28"/>
          <w:szCs w:val="28"/>
        </w:rPr>
        <w:t>công</w:t>
      </w:r>
      <w:proofErr w:type="spellEnd"/>
      <w:r w:rsidRPr="004F5BE2">
        <w:rPr>
          <w:bCs/>
          <w:color w:val="000000" w:themeColor="text1"/>
          <w:sz w:val="28"/>
          <w:szCs w:val="28"/>
        </w:rPr>
        <w:t xml:space="preserve"> </w:t>
      </w:r>
      <w:proofErr w:type="spellStart"/>
      <w:r w:rsidRPr="004F5BE2">
        <w:rPr>
          <w:bCs/>
          <w:color w:val="000000" w:themeColor="text1"/>
          <w:sz w:val="28"/>
          <w:szCs w:val="28"/>
        </w:rPr>
        <w:t>trong</w:t>
      </w:r>
      <w:proofErr w:type="spellEnd"/>
      <w:r w:rsidRPr="004F5BE2">
        <w:rPr>
          <w:bCs/>
          <w:color w:val="000000" w:themeColor="text1"/>
          <w:sz w:val="28"/>
          <w:szCs w:val="28"/>
        </w:rPr>
        <w:t xml:space="preserve"> </w:t>
      </w:r>
      <w:proofErr w:type="spellStart"/>
      <w:r w:rsidRPr="004F5BE2">
        <w:rPr>
          <w:bCs/>
          <w:color w:val="000000" w:themeColor="text1"/>
          <w:sz w:val="28"/>
          <w:szCs w:val="28"/>
        </w:rPr>
        <w:t>lĩnh</w:t>
      </w:r>
      <w:proofErr w:type="spellEnd"/>
      <w:r w:rsidRPr="004F5BE2">
        <w:rPr>
          <w:bCs/>
          <w:color w:val="000000" w:themeColor="text1"/>
          <w:sz w:val="28"/>
          <w:szCs w:val="28"/>
        </w:rPr>
        <w:t xml:space="preserve"> </w:t>
      </w:r>
      <w:proofErr w:type="spellStart"/>
      <w:r w:rsidRPr="004F5BE2">
        <w:rPr>
          <w:bCs/>
          <w:color w:val="000000" w:themeColor="text1"/>
          <w:sz w:val="28"/>
          <w:szCs w:val="28"/>
        </w:rPr>
        <w:t>vực</w:t>
      </w:r>
      <w:proofErr w:type="spellEnd"/>
      <w:r w:rsidRPr="004F5BE2">
        <w:rPr>
          <w:bCs/>
          <w:color w:val="000000" w:themeColor="text1"/>
          <w:sz w:val="28"/>
          <w:szCs w:val="28"/>
        </w:rPr>
        <w:t xml:space="preserve"> </w:t>
      </w:r>
      <w:proofErr w:type="spellStart"/>
      <w:r w:rsidRPr="004F5BE2">
        <w:rPr>
          <w:bCs/>
          <w:color w:val="000000" w:themeColor="text1"/>
          <w:sz w:val="28"/>
          <w:szCs w:val="28"/>
        </w:rPr>
        <w:t>phát</w:t>
      </w:r>
      <w:proofErr w:type="spellEnd"/>
      <w:r w:rsidRPr="004F5BE2">
        <w:rPr>
          <w:bCs/>
          <w:color w:val="000000" w:themeColor="text1"/>
          <w:sz w:val="28"/>
          <w:szCs w:val="28"/>
        </w:rPr>
        <w:t xml:space="preserve"> </w:t>
      </w:r>
      <w:proofErr w:type="spellStart"/>
      <w:r w:rsidRPr="004F5BE2">
        <w:rPr>
          <w:bCs/>
          <w:color w:val="000000" w:themeColor="text1"/>
          <w:sz w:val="28"/>
          <w:szCs w:val="28"/>
        </w:rPr>
        <w:t>thanh</w:t>
      </w:r>
      <w:proofErr w:type="spellEnd"/>
      <w:r w:rsidRPr="004F5BE2">
        <w:rPr>
          <w:bCs/>
          <w:color w:val="000000" w:themeColor="text1"/>
          <w:sz w:val="28"/>
          <w:szCs w:val="28"/>
        </w:rPr>
        <w:t xml:space="preserve">, </w:t>
      </w:r>
      <w:proofErr w:type="spellStart"/>
      <w:r w:rsidRPr="004F5BE2">
        <w:rPr>
          <w:bCs/>
          <w:color w:val="000000" w:themeColor="text1"/>
          <w:sz w:val="28"/>
          <w:szCs w:val="28"/>
        </w:rPr>
        <w:t>truyền</w:t>
      </w:r>
      <w:proofErr w:type="spellEnd"/>
      <w:r w:rsidRPr="004F5BE2">
        <w:rPr>
          <w:bCs/>
          <w:color w:val="000000" w:themeColor="text1"/>
          <w:sz w:val="28"/>
          <w:szCs w:val="28"/>
        </w:rPr>
        <w:t xml:space="preserve"> </w:t>
      </w:r>
      <w:proofErr w:type="spellStart"/>
      <w:r w:rsidRPr="004F5BE2">
        <w:rPr>
          <w:bCs/>
          <w:color w:val="000000" w:themeColor="text1"/>
          <w:sz w:val="28"/>
          <w:szCs w:val="28"/>
        </w:rPr>
        <w:t>hình</w:t>
      </w:r>
      <w:proofErr w:type="spellEnd"/>
      <w:r w:rsidRPr="004F5BE2">
        <w:rPr>
          <w:bCs/>
          <w:color w:val="000000" w:themeColor="text1"/>
          <w:sz w:val="28"/>
          <w:szCs w:val="28"/>
        </w:rPr>
        <w:t xml:space="preserve"> </w:t>
      </w:r>
      <w:proofErr w:type="spellStart"/>
      <w:r w:rsidRPr="004F5BE2">
        <w:rPr>
          <w:bCs/>
          <w:color w:val="000000" w:themeColor="text1"/>
          <w:sz w:val="28"/>
          <w:szCs w:val="28"/>
        </w:rPr>
        <w:t>theo</w:t>
      </w:r>
      <w:proofErr w:type="spellEnd"/>
      <w:r w:rsidRPr="004F5BE2">
        <w:rPr>
          <w:bCs/>
          <w:color w:val="000000" w:themeColor="text1"/>
          <w:sz w:val="28"/>
          <w:szCs w:val="28"/>
        </w:rPr>
        <w:t xml:space="preserve"> </w:t>
      </w:r>
      <w:proofErr w:type="spellStart"/>
      <w:r w:rsidRPr="004F5BE2">
        <w:rPr>
          <w:bCs/>
          <w:color w:val="000000" w:themeColor="text1"/>
          <w:sz w:val="28"/>
          <w:szCs w:val="28"/>
        </w:rPr>
        <w:t>hướng</w:t>
      </w:r>
      <w:proofErr w:type="spellEnd"/>
      <w:r w:rsidRPr="004F5BE2">
        <w:rPr>
          <w:bCs/>
          <w:color w:val="000000" w:themeColor="text1"/>
          <w:sz w:val="28"/>
          <w:szCs w:val="28"/>
        </w:rPr>
        <w:t xml:space="preserve"> </w:t>
      </w:r>
      <w:proofErr w:type="spellStart"/>
      <w:r w:rsidRPr="004F5BE2">
        <w:rPr>
          <w:bCs/>
          <w:color w:val="000000" w:themeColor="text1"/>
          <w:sz w:val="28"/>
          <w:szCs w:val="28"/>
        </w:rPr>
        <w:t>cụ</w:t>
      </w:r>
      <w:proofErr w:type="spellEnd"/>
      <w:r w:rsidRPr="004F5BE2">
        <w:rPr>
          <w:bCs/>
          <w:color w:val="000000" w:themeColor="text1"/>
          <w:sz w:val="28"/>
          <w:szCs w:val="28"/>
        </w:rPr>
        <w:t xml:space="preserve"> </w:t>
      </w:r>
      <w:proofErr w:type="spellStart"/>
      <w:r w:rsidRPr="004F5BE2">
        <w:rPr>
          <w:bCs/>
          <w:color w:val="000000" w:themeColor="text1"/>
          <w:sz w:val="28"/>
          <w:szCs w:val="28"/>
        </w:rPr>
        <w:t>thể</w:t>
      </w:r>
      <w:proofErr w:type="spellEnd"/>
      <w:r w:rsidRPr="004F5BE2">
        <w:rPr>
          <w:bCs/>
          <w:color w:val="000000" w:themeColor="text1"/>
          <w:sz w:val="28"/>
          <w:szCs w:val="28"/>
        </w:rPr>
        <w:t xml:space="preserve"> </w:t>
      </w:r>
      <w:proofErr w:type="spellStart"/>
      <w:r w:rsidRPr="004F5BE2">
        <w:rPr>
          <w:bCs/>
          <w:color w:val="000000" w:themeColor="text1"/>
          <w:sz w:val="28"/>
          <w:szCs w:val="28"/>
        </w:rPr>
        <w:t>hóa</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mức</w:t>
      </w:r>
      <w:proofErr w:type="spellEnd"/>
      <w:r w:rsidRPr="004F5BE2">
        <w:rPr>
          <w:bCs/>
          <w:color w:val="000000" w:themeColor="text1"/>
          <w:sz w:val="28"/>
          <w:szCs w:val="28"/>
        </w:rPr>
        <w:t xml:space="preserve"> do </w:t>
      </w:r>
      <w:proofErr w:type="spellStart"/>
      <w:r w:rsidRPr="004F5BE2">
        <w:rPr>
          <w:bCs/>
          <w:color w:val="000000" w:themeColor="text1"/>
          <w:sz w:val="28"/>
          <w:szCs w:val="28"/>
        </w:rPr>
        <w:t>cơ</w:t>
      </w:r>
      <w:proofErr w:type="spellEnd"/>
      <w:r w:rsidRPr="004F5BE2">
        <w:rPr>
          <w:bCs/>
          <w:color w:val="000000" w:themeColor="text1"/>
          <w:sz w:val="28"/>
          <w:szCs w:val="28"/>
        </w:rPr>
        <w:t xml:space="preserve"> </w:t>
      </w:r>
      <w:proofErr w:type="spellStart"/>
      <w:r w:rsidRPr="004F5BE2">
        <w:rPr>
          <w:bCs/>
          <w:color w:val="000000" w:themeColor="text1"/>
          <w:sz w:val="28"/>
          <w:szCs w:val="28"/>
        </w:rPr>
        <w:t>quan</w:t>
      </w:r>
      <w:proofErr w:type="spellEnd"/>
      <w:r w:rsidRPr="004F5BE2">
        <w:rPr>
          <w:bCs/>
          <w:color w:val="000000" w:themeColor="text1"/>
          <w:sz w:val="28"/>
          <w:szCs w:val="28"/>
        </w:rPr>
        <w:t xml:space="preserve"> Trung </w:t>
      </w:r>
      <w:proofErr w:type="spellStart"/>
      <w:r w:rsidRPr="004F5BE2">
        <w:rPr>
          <w:bCs/>
          <w:color w:val="000000" w:themeColor="text1"/>
          <w:sz w:val="28"/>
          <w:szCs w:val="28"/>
        </w:rPr>
        <w:t>ương</w:t>
      </w:r>
      <w:proofErr w:type="spellEnd"/>
      <w:r w:rsidRPr="004F5BE2">
        <w:rPr>
          <w:bCs/>
          <w:color w:val="000000" w:themeColor="text1"/>
          <w:sz w:val="28"/>
          <w:szCs w:val="28"/>
        </w:rPr>
        <w:t xml:space="preserve"> ban </w:t>
      </w:r>
      <w:proofErr w:type="spellStart"/>
      <w:r w:rsidRPr="004F5BE2">
        <w:rPr>
          <w:bCs/>
          <w:color w:val="000000" w:themeColor="text1"/>
          <w:sz w:val="28"/>
          <w:szCs w:val="28"/>
        </w:rPr>
        <w:t>hành</w:t>
      </w:r>
      <w:proofErr w:type="spellEnd"/>
      <w:r w:rsidRPr="004F5BE2">
        <w:rPr>
          <w:bCs/>
          <w:color w:val="000000" w:themeColor="text1"/>
          <w:sz w:val="28"/>
          <w:szCs w:val="28"/>
        </w:rPr>
        <w:t xml:space="preserve">, </w:t>
      </w:r>
      <w:proofErr w:type="spellStart"/>
      <w:r w:rsidRPr="004F5BE2">
        <w:rPr>
          <w:bCs/>
          <w:color w:val="000000" w:themeColor="text1"/>
          <w:sz w:val="28"/>
          <w:szCs w:val="28"/>
        </w:rPr>
        <w:t>bảo</w:t>
      </w:r>
      <w:proofErr w:type="spellEnd"/>
      <w:r w:rsidRPr="004F5BE2">
        <w:rPr>
          <w:bCs/>
          <w:color w:val="000000" w:themeColor="text1"/>
          <w:sz w:val="28"/>
          <w:szCs w:val="28"/>
        </w:rPr>
        <w:t xml:space="preserve"> </w:t>
      </w:r>
      <w:proofErr w:type="spellStart"/>
      <w:r w:rsidRPr="004F5BE2">
        <w:rPr>
          <w:bCs/>
          <w:color w:val="000000" w:themeColor="text1"/>
          <w:sz w:val="28"/>
          <w:szCs w:val="28"/>
        </w:rPr>
        <w:t>đảm</w:t>
      </w:r>
      <w:proofErr w:type="spellEnd"/>
      <w:r w:rsidRPr="004F5BE2">
        <w:rPr>
          <w:bCs/>
          <w:color w:val="000000" w:themeColor="text1"/>
          <w:sz w:val="28"/>
          <w:szCs w:val="28"/>
        </w:rPr>
        <w:t xml:space="preserve"> </w:t>
      </w:r>
      <w:proofErr w:type="spellStart"/>
      <w:r w:rsidRPr="004F5BE2">
        <w:rPr>
          <w:bCs/>
          <w:color w:val="000000" w:themeColor="text1"/>
          <w:sz w:val="28"/>
          <w:szCs w:val="28"/>
        </w:rPr>
        <w:t>phù</w:t>
      </w:r>
      <w:proofErr w:type="spellEnd"/>
      <w:r w:rsidRPr="004F5BE2">
        <w:rPr>
          <w:bCs/>
          <w:color w:val="000000" w:themeColor="text1"/>
          <w:sz w:val="28"/>
          <w:szCs w:val="28"/>
        </w:rPr>
        <w:t xml:space="preserve"> </w:t>
      </w:r>
      <w:proofErr w:type="spellStart"/>
      <w:r w:rsidRPr="004F5BE2">
        <w:rPr>
          <w:bCs/>
          <w:color w:val="000000" w:themeColor="text1"/>
          <w:sz w:val="28"/>
          <w:szCs w:val="28"/>
        </w:rPr>
        <w:t>hợp</w:t>
      </w:r>
      <w:proofErr w:type="spellEnd"/>
      <w:r w:rsidRPr="004F5BE2">
        <w:rPr>
          <w:bCs/>
          <w:color w:val="000000" w:themeColor="text1"/>
          <w:sz w:val="28"/>
          <w:szCs w:val="28"/>
        </w:rPr>
        <w:t xml:space="preserve"> </w:t>
      </w:r>
      <w:proofErr w:type="spellStart"/>
      <w:r w:rsidRPr="004F5BE2">
        <w:rPr>
          <w:bCs/>
          <w:color w:val="000000" w:themeColor="text1"/>
          <w:sz w:val="28"/>
          <w:szCs w:val="28"/>
        </w:rPr>
        <w:t>với</w:t>
      </w:r>
      <w:proofErr w:type="spellEnd"/>
      <w:r w:rsidRPr="004F5BE2">
        <w:rPr>
          <w:bCs/>
          <w:color w:val="000000" w:themeColor="text1"/>
          <w:sz w:val="28"/>
          <w:szCs w:val="28"/>
        </w:rPr>
        <w:t xml:space="preserve"> </w:t>
      </w:r>
      <w:proofErr w:type="spellStart"/>
      <w:r w:rsidRPr="004F5BE2">
        <w:rPr>
          <w:bCs/>
          <w:color w:val="000000" w:themeColor="text1"/>
          <w:sz w:val="28"/>
          <w:szCs w:val="28"/>
        </w:rPr>
        <w:t>điều</w:t>
      </w:r>
      <w:proofErr w:type="spellEnd"/>
      <w:r w:rsidRPr="004F5BE2">
        <w:rPr>
          <w:bCs/>
          <w:color w:val="000000" w:themeColor="text1"/>
          <w:sz w:val="28"/>
          <w:szCs w:val="28"/>
        </w:rPr>
        <w:t xml:space="preserve"> </w:t>
      </w:r>
      <w:proofErr w:type="spellStart"/>
      <w:r w:rsidRPr="004F5BE2">
        <w:rPr>
          <w:bCs/>
          <w:color w:val="000000" w:themeColor="text1"/>
          <w:sz w:val="28"/>
          <w:szCs w:val="28"/>
        </w:rPr>
        <w:t>kiện</w:t>
      </w:r>
      <w:proofErr w:type="spellEnd"/>
      <w:r w:rsidRPr="004F5BE2">
        <w:rPr>
          <w:bCs/>
          <w:color w:val="000000" w:themeColor="text1"/>
          <w:sz w:val="28"/>
          <w:szCs w:val="28"/>
        </w:rPr>
        <w:t xml:space="preserve"> </w:t>
      </w:r>
      <w:proofErr w:type="spellStart"/>
      <w:r w:rsidRPr="004F5BE2">
        <w:rPr>
          <w:bCs/>
          <w:color w:val="000000" w:themeColor="text1"/>
          <w:sz w:val="28"/>
          <w:szCs w:val="28"/>
        </w:rPr>
        <w:t>tổ</w:t>
      </w:r>
      <w:proofErr w:type="spellEnd"/>
      <w:r w:rsidRPr="004F5BE2">
        <w:rPr>
          <w:bCs/>
          <w:color w:val="000000" w:themeColor="text1"/>
          <w:sz w:val="28"/>
          <w:szCs w:val="28"/>
        </w:rPr>
        <w:t xml:space="preserve"> </w:t>
      </w:r>
      <w:proofErr w:type="spellStart"/>
      <w:r w:rsidRPr="004F5BE2">
        <w:rPr>
          <w:bCs/>
          <w:color w:val="000000" w:themeColor="text1"/>
          <w:sz w:val="28"/>
          <w:szCs w:val="28"/>
        </w:rPr>
        <w:t>chức</w:t>
      </w:r>
      <w:proofErr w:type="spellEnd"/>
      <w:r w:rsidRPr="004F5BE2">
        <w:rPr>
          <w:bCs/>
          <w:color w:val="000000" w:themeColor="text1"/>
          <w:sz w:val="28"/>
          <w:szCs w:val="28"/>
        </w:rPr>
        <w:t xml:space="preserve"> </w:t>
      </w:r>
      <w:proofErr w:type="spellStart"/>
      <w:r w:rsidRPr="004F5BE2">
        <w:rPr>
          <w:bCs/>
          <w:color w:val="000000" w:themeColor="text1"/>
          <w:sz w:val="28"/>
          <w:szCs w:val="28"/>
        </w:rPr>
        <w:t>sản</w:t>
      </w:r>
      <w:proofErr w:type="spellEnd"/>
      <w:r w:rsidRPr="004F5BE2">
        <w:rPr>
          <w:bCs/>
          <w:color w:val="000000" w:themeColor="text1"/>
          <w:sz w:val="28"/>
          <w:szCs w:val="28"/>
        </w:rPr>
        <w:t xml:space="preserve"> </w:t>
      </w:r>
      <w:proofErr w:type="spellStart"/>
      <w:r w:rsidRPr="004F5BE2">
        <w:rPr>
          <w:bCs/>
          <w:color w:val="000000" w:themeColor="text1"/>
          <w:sz w:val="28"/>
          <w:szCs w:val="28"/>
        </w:rPr>
        <w:t>xuất</w:t>
      </w:r>
      <w:proofErr w:type="spellEnd"/>
      <w:r w:rsidRPr="004F5BE2">
        <w:rPr>
          <w:bCs/>
          <w:color w:val="000000" w:themeColor="text1"/>
          <w:sz w:val="28"/>
          <w:szCs w:val="28"/>
        </w:rPr>
        <w:t xml:space="preserve"> </w:t>
      </w:r>
      <w:proofErr w:type="spellStart"/>
      <w:r w:rsidRPr="004F5BE2">
        <w:rPr>
          <w:bCs/>
          <w:color w:val="000000" w:themeColor="text1"/>
          <w:sz w:val="28"/>
          <w:szCs w:val="28"/>
        </w:rPr>
        <w:t>chương</w:t>
      </w:r>
      <w:proofErr w:type="spellEnd"/>
      <w:r w:rsidRPr="004F5BE2">
        <w:rPr>
          <w:bCs/>
          <w:color w:val="000000" w:themeColor="text1"/>
          <w:sz w:val="28"/>
          <w:szCs w:val="28"/>
        </w:rPr>
        <w:t xml:space="preserve"> </w:t>
      </w:r>
      <w:proofErr w:type="spellStart"/>
      <w:r w:rsidRPr="004F5BE2">
        <w:rPr>
          <w:bCs/>
          <w:color w:val="000000" w:themeColor="text1"/>
          <w:sz w:val="28"/>
          <w:szCs w:val="28"/>
        </w:rPr>
        <w:t>trình</w:t>
      </w:r>
      <w:proofErr w:type="spellEnd"/>
      <w:r w:rsidRPr="004F5BE2">
        <w:rPr>
          <w:bCs/>
          <w:color w:val="000000" w:themeColor="text1"/>
          <w:sz w:val="28"/>
          <w:szCs w:val="28"/>
        </w:rPr>
        <w:t xml:space="preserve"> </w:t>
      </w:r>
      <w:proofErr w:type="spellStart"/>
      <w:r w:rsidRPr="004F5BE2">
        <w:rPr>
          <w:bCs/>
          <w:color w:val="000000" w:themeColor="text1"/>
          <w:sz w:val="28"/>
          <w:szCs w:val="28"/>
        </w:rPr>
        <w:t>tại</w:t>
      </w:r>
      <w:proofErr w:type="spellEnd"/>
      <w:r w:rsidRPr="004F5BE2">
        <w:rPr>
          <w:bCs/>
          <w:color w:val="000000" w:themeColor="text1"/>
          <w:sz w:val="28"/>
          <w:szCs w:val="28"/>
        </w:rPr>
        <w:t xml:space="preserve"> </w:t>
      </w:r>
      <w:proofErr w:type="spellStart"/>
      <w:r w:rsidRPr="004F5BE2">
        <w:rPr>
          <w:bCs/>
          <w:color w:val="000000" w:themeColor="text1"/>
          <w:sz w:val="28"/>
          <w:szCs w:val="28"/>
        </w:rPr>
        <w:t>địa</w:t>
      </w:r>
      <w:proofErr w:type="spellEnd"/>
      <w:r w:rsidRPr="004F5BE2">
        <w:rPr>
          <w:bCs/>
          <w:color w:val="000000" w:themeColor="text1"/>
          <w:sz w:val="28"/>
          <w:szCs w:val="28"/>
        </w:rPr>
        <w:t xml:space="preserve"> </w:t>
      </w:r>
      <w:proofErr w:type="spellStart"/>
      <w:r w:rsidRPr="004F5BE2">
        <w:rPr>
          <w:bCs/>
          <w:color w:val="000000" w:themeColor="text1"/>
          <w:sz w:val="28"/>
          <w:szCs w:val="28"/>
        </w:rPr>
        <w:t>phương</w:t>
      </w:r>
      <w:proofErr w:type="spellEnd"/>
      <w:r w:rsidRPr="004F5BE2">
        <w:rPr>
          <w:bCs/>
          <w:color w:val="000000" w:themeColor="text1"/>
          <w:sz w:val="28"/>
          <w:szCs w:val="28"/>
        </w:rPr>
        <w:t>.</w:t>
      </w:r>
    </w:p>
    <w:p w14:paraId="730EA10C" w14:textId="77777777" w:rsidR="00E4038B" w:rsidRPr="004F5BE2" w:rsidRDefault="00E4038B" w:rsidP="004F5BE2">
      <w:pPr>
        <w:spacing w:before="120" w:after="120" w:line="240" w:lineRule="auto"/>
        <w:ind w:firstLine="709"/>
        <w:jc w:val="both"/>
        <w:rPr>
          <w:bCs/>
          <w:color w:val="000000" w:themeColor="text1"/>
          <w:sz w:val="28"/>
          <w:szCs w:val="28"/>
        </w:rPr>
      </w:pPr>
      <w:proofErr w:type="spellStart"/>
      <w:r w:rsidRPr="004F5BE2">
        <w:rPr>
          <w:bCs/>
          <w:color w:val="000000" w:themeColor="text1"/>
          <w:sz w:val="28"/>
          <w:szCs w:val="28"/>
        </w:rPr>
        <w:t>Hệ</w:t>
      </w:r>
      <w:proofErr w:type="spellEnd"/>
      <w:r w:rsidRPr="004F5BE2">
        <w:rPr>
          <w:bCs/>
          <w:color w:val="000000" w:themeColor="text1"/>
          <w:sz w:val="28"/>
          <w:szCs w:val="28"/>
        </w:rPr>
        <w:t xml:space="preserve"> </w:t>
      </w:r>
      <w:proofErr w:type="spellStart"/>
      <w:r w:rsidRPr="004F5BE2">
        <w:rPr>
          <w:bCs/>
          <w:color w:val="000000" w:themeColor="text1"/>
          <w:sz w:val="28"/>
          <w:szCs w:val="28"/>
        </w:rPr>
        <w:t>thống</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mức</w:t>
      </w:r>
      <w:proofErr w:type="spellEnd"/>
      <w:r w:rsidRPr="004F5BE2">
        <w:rPr>
          <w:bCs/>
          <w:color w:val="000000" w:themeColor="text1"/>
          <w:sz w:val="28"/>
          <w:szCs w:val="28"/>
        </w:rPr>
        <w:t xml:space="preserve"> </w:t>
      </w:r>
      <w:proofErr w:type="spellStart"/>
      <w:r w:rsidRPr="004F5BE2">
        <w:rPr>
          <w:bCs/>
          <w:color w:val="000000" w:themeColor="text1"/>
          <w:sz w:val="28"/>
          <w:szCs w:val="28"/>
        </w:rPr>
        <w:t>được</w:t>
      </w:r>
      <w:proofErr w:type="spellEnd"/>
      <w:r w:rsidRPr="004F5BE2">
        <w:rPr>
          <w:bCs/>
          <w:color w:val="000000" w:themeColor="text1"/>
          <w:sz w:val="28"/>
          <w:szCs w:val="28"/>
        </w:rPr>
        <w:t xml:space="preserve"> </w:t>
      </w:r>
      <w:proofErr w:type="spellStart"/>
      <w:r w:rsidRPr="004F5BE2">
        <w:rPr>
          <w:bCs/>
          <w:color w:val="000000" w:themeColor="text1"/>
          <w:sz w:val="28"/>
          <w:szCs w:val="28"/>
        </w:rPr>
        <w:t>xây</w:t>
      </w:r>
      <w:proofErr w:type="spellEnd"/>
      <w:r w:rsidRPr="004F5BE2">
        <w:rPr>
          <w:bCs/>
          <w:color w:val="000000" w:themeColor="text1"/>
          <w:sz w:val="28"/>
          <w:szCs w:val="28"/>
        </w:rPr>
        <w:t xml:space="preserve"> </w:t>
      </w:r>
      <w:proofErr w:type="spellStart"/>
      <w:r w:rsidRPr="004F5BE2">
        <w:rPr>
          <w:bCs/>
          <w:color w:val="000000" w:themeColor="text1"/>
          <w:sz w:val="28"/>
          <w:szCs w:val="28"/>
        </w:rPr>
        <w:t>dựng</w:t>
      </w:r>
      <w:proofErr w:type="spellEnd"/>
      <w:r w:rsidRPr="004F5BE2">
        <w:rPr>
          <w:bCs/>
          <w:color w:val="000000" w:themeColor="text1"/>
          <w:sz w:val="28"/>
          <w:szCs w:val="28"/>
        </w:rPr>
        <w:t xml:space="preserve"> </w:t>
      </w:r>
      <w:proofErr w:type="spellStart"/>
      <w:r w:rsidRPr="004F5BE2">
        <w:rPr>
          <w:bCs/>
          <w:color w:val="000000" w:themeColor="text1"/>
          <w:sz w:val="28"/>
          <w:szCs w:val="28"/>
        </w:rPr>
        <w:t>theo</w:t>
      </w:r>
      <w:proofErr w:type="spellEnd"/>
      <w:r w:rsidRPr="004F5BE2">
        <w:rPr>
          <w:bCs/>
          <w:color w:val="000000" w:themeColor="text1"/>
          <w:sz w:val="28"/>
          <w:szCs w:val="28"/>
        </w:rPr>
        <w:t xml:space="preserve"> </w:t>
      </w:r>
      <w:proofErr w:type="spellStart"/>
      <w:r w:rsidRPr="004F5BE2">
        <w:rPr>
          <w:bCs/>
          <w:color w:val="000000" w:themeColor="text1"/>
          <w:sz w:val="28"/>
          <w:szCs w:val="28"/>
        </w:rPr>
        <w:t>nguyên</w:t>
      </w:r>
      <w:proofErr w:type="spellEnd"/>
      <w:r w:rsidRPr="004F5BE2">
        <w:rPr>
          <w:bCs/>
          <w:color w:val="000000" w:themeColor="text1"/>
          <w:sz w:val="28"/>
          <w:szCs w:val="28"/>
        </w:rPr>
        <w:t xml:space="preserve"> </w:t>
      </w:r>
      <w:proofErr w:type="spellStart"/>
      <w:r w:rsidRPr="004F5BE2">
        <w:rPr>
          <w:bCs/>
          <w:color w:val="000000" w:themeColor="text1"/>
          <w:sz w:val="28"/>
          <w:szCs w:val="28"/>
        </w:rPr>
        <w:t>tắc</w:t>
      </w:r>
      <w:proofErr w:type="spellEnd"/>
      <w:r w:rsidRPr="004F5BE2">
        <w:rPr>
          <w:bCs/>
          <w:color w:val="000000" w:themeColor="text1"/>
          <w:sz w:val="28"/>
          <w:szCs w:val="28"/>
        </w:rPr>
        <w:t xml:space="preserve"> </w:t>
      </w:r>
      <w:proofErr w:type="spellStart"/>
      <w:r w:rsidRPr="004F5BE2">
        <w:rPr>
          <w:bCs/>
          <w:color w:val="000000" w:themeColor="text1"/>
          <w:sz w:val="28"/>
          <w:szCs w:val="28"/>
        </w:rPr>
        <w:t>xác</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hao </w:t>
      </w:r>
      <w:proofErr w:type="spellStart"/>
      <w:r w:rsidRPr="004F5BE2">
        <w:rPr>
          <w:bCs/>
          <w:color w:val="000000" w:themeColor="text1"/>
          <w:sz w:val="28"/>
          <w:szCs w:val="28"/>
        </w:rPr>
        <w:t>phí</w:t>
      </w:r>
      <w:proofErr w:type="spellEnd"/>
      <w:r w:rsidRPr="004F5BE2">
        <w:rPr>
          <w:bCs/>
          <w:color w:val="000000" w:themeColor="text1"/>
          <w:sz w:val="28"/>
          <w:szCs w:val="28"/>
        </w:rPr>
        <w:t xml:space="preserve"> </w:t>
      </w:r>
      <w:proofErr w:type="spellStart"/>
      <w:r w:rsidRPr="004F5BE2">
        <w:rPr>
          <w:bCs/>
          <w:color w:val="000000" w:themeColor="text1"/>
          <w:sz w:val="28"/>
          <w:szCs w:val="28"/>
        </w:rPr>
        <w:t>nhân</w:t>
      </w:r>
      <w:proofErr w:type="spellEnd"/>
      <w:r w:rsidRPr="004F5BE2">
        <w:rPr>
          <w:bCs/>
          <w:color w:val="000000" w:themeColor="text1"/>
          <w:sz w:val="28"/>
          <w:szCs w:val="28"/>
        </w:rPr>
        <w:t xml:space="preserve"> </w:t>
      </w:r>
      <w:proofErr w:type="spellStart"/>
      <w:r w:rsidRPr="004F5BE2">
        <w:rPr>
          <w:bCs/>
          <w:color w:val="000000" w:themeColor="text1"/>
          <w:sz w:val="28"/>
          <w:szCs w:val="28"/>
        </w:rPr>
        <w:t>công</w:t>
      </w:r>
      <w:proofErr w:type="spellEnd"/>
      <w:r w:rsidRPr="004F5BE2">
        <w:rPr>
          <w:bCs/>
          <w:color w:val="000000" w:themeColor="text1"/>
          <w:sz w:val="28"/>
          <w:szCs w:val="28"/>
        </w:rPr>
        <w:t xml:space="preserve">, </w:t>
      </w:r>
      <w:proofErr w:type="spellStart"/>
      <w:r w:rsidRPr="004F5BE2">
        <w:rPr>
          <w:bCs/>
          <w:color w:val="000000" w:themeColor="text1"/>
          <w:sz w:val="28"/>
          <w:szCs w:val="28"/>
        </w:rPr>
        <w:t>máy</w:t>
      </w:r>
      <w:proofErr w:type="spellEnd"/>
      <w:r w:rsidRPr="004F5BE2">
        <w:rPr>
          <w:bCs/>
          <w:color w:val="000000" w:themeColor="text1"/>
          <w:sz w:val="28"/>
          <w:szCs w:val="28"/>
        </w:rPr>
        <w:t xml:space="preserve"> </w:t>
      </w:r>
      <w:proofErr w:type="spellStart"/>
      <w:r w:rsidRPr="004F5BE2">
        <w:rPr>
          <w:bCs/>
          <w:color w:val="000000" w:themeColor="text1"/>
          <w:sz w:val="28"/>
          <w:szCs w:val="28"/>
        </w:rPr>
        <w:t>móc</w:t>
      </w:r>
      <w:proofErr w:type="spellEnd"/>
      <w:r w:rsidRPr="004F5BE2">
        <w:rPr>
          <w:bCs/>
          <w:color w:val="000000" w:themeColor="text1"/>
          <w:sz w:val="28"/>
          <w:szCs w:val="28"/>
        </w:rPr>
        <w:t xml:space="preserve"> </w:t>
      </w:r>
      <w:proofErr w:type="spellStart"/>
      <w:r w:rsidRPr="004F5BE2">
        <w:rPr>
          <w:bCs/>
          <w:color w:val="000000" w:themeColor="text1"/>
          <w:sz w:val="28"/>
          <w:szCs w:val="28"/>
        </w:rPr>
        <w:t>thiết</w:t>
      </w:r>
      <w:proofErr w:type="spellEnd"/>
      <w:r w:rsidRPr="004F5BE2">
        <w:rPr>
          <w:bCs/>
          <w:color w:val="000000" w:themeColor="text1"/>
          <w:sz w:val="28"/>
          <w:szCs w:val="28"/>
        </w:rPr>
        <w:t xml:space="preserve"> </w:t>
      </w:r>
      <w:proofErr w:type="spellStart"/>
      <w:r w:rsidRPr="004F5BE2">
        <w:rPr>
          <w:bCs/>
          <w:color w:val="000000" w:themeColor="text1"/>
          <w:sz w:val="28"/>
          <w:szCs w:val="28"/>
        </w:rPr>
        <w:t>bị</w:t>
      </w:r>
      <w:proofErr w:type="spellEnd"/>
      <w:r w:rsidRPr="004F5BE2">
        <w:rPr>
          <w:bCs/>
          <w:color w:val="000000" w:themeColor="text1"/>
          <w:sz w:val="28"/>
          <w:szCs w:val="28"/>
        </w:rPr>
        <w:t xml:space="preserve"> </w:t>
      </w:r>
      <w:proofErr w:type="spellStart"/>
      <w:r w:rsidRPr="004F5BE2">
        <w:rPr>
          <w:bCs/>
          <w:color w:val="000000" w:themeColor="text1"/>
          <w:sz w:val="28"/>
          <w:szCs w:val="28"/>
        </w:rPr>
        <w:t>và</w:t>
      </w:r>
      <w:proofErr w:type="spellEnd"/>
      <w:r w:rsidRPr="004F5BE2">
        <w:rPr>
          <w:bCs/>
          <w:color w:val="000000" w:themeColor="text1"/>
          <w:sz w:val="28"/>
          <w:szCs w:val="28"/>
        </w:rPr>
        <w:t xml:space="preserve"> </w:t>
      </w:r>
      <w:proofErr w:type="spellStart"/>
      <w:r w:rsidRPr="004F5BE2">
        <w:rPr>
          <w:bCs/>
          <w:color w:val="000000" w:themeColor="text1"/>
          <w:sz w:val="28"/>
          <w:szCs w:val="28"/>
        </w:rPr>
        <w:t>vật</w:t>
      </w:r>
      <w:proofErr w:type="spellEnd"/>
      <w:r w:rsidRPr="004F5BE2">
        <w:rPr>
          <w:bCs/>
          <w:color w:val="000000" w:themeColor="text1"/>
          <w:sz w:val="28"/>
          <w:szCs w:val="28"/>
        </w:rPr>
        <w:t xml:space="preserve"> </w:t>
      </w:r>
      <w:proofErr w:type="spellStart"/>
      <w:r w:rsidRPr="004F5BE2">
        <w:rPr>
          <w:bCs/>
          <w:color w:val="000000" w:themeColor="text1"/>
          <w:sz w:val="28"/>
          <w:szCs w:val="28"/>
        </w:rPr>
        <w:t>liệu</w:t>
      </w:r>
      <w:proofErr w:type="spellEnd"/>
      <w:r w:rsidRPr="004F5BE2">
        <w:rPr>
          <w:bCs/>
          <w:color w:val="000000" w:themeColor="text1"/>
          <w:sz w:val="28"/>
          <w:szCs w:val="28"/>
        </w:rPr>
        <w:t xml:space="preserve"> </w:t>
      </w:r>
      <w:proofErr w:type="spellStart"/>
      <w:r w:rsidRPr="004F5BE2">
        <w:rPr>
          <w:bCs/>
          <w:color w:val="000000" w:themeColor="text1"/>
          <w:sz w:val="28"/>
          <w:szCs w:val="28"/>
        </w:rPr>
        <w:t>cho</w:t>
      </w:r>
      <w:proofErr w:type="spellEnd"/>
      <w:r w:rsidRPr="004F5BE2">
        <w:rPr>
          <w:bCs/>
          <w:color w:val="000000" w:themeColor="text1"/>
          <w:sz w:val="28"/>
          <w:szCs w:val="28"/>
        </w:rPr>
        <w:t xml:space="preserve"> </w:t>
      </w:r>
      <w:proofErr w:type="spellStart"/>
      <w:r w:rsidRPr="004F5BE2">
        <w:rPr>
          <w:bCs/>
          <w:color w:val="000000" w:themeColor="text1"/>
          <w:sz w:val="28"/>
          <w:szCs w:val="28"/>
        </w:rPr>
        <w:t>từng</w:t>
      </w:r>
      <w:proofErr w:type="spellEnd"/>
      <w:r w:rsidRPr="004F5BE2">
        <w:rPr>
          <w:bCs/>
          <w:color w:val="000000" w:themeColor="text1"/>
          <w:sz w:val="28"/>
          <w:szCs w:val="28"/>
        </w:rPr>
        <w:t xml:space="preserve"> </w:t>
      </w:r>
      <w:proofErr w:type="spellStart"/>
      <w:r w:rsidRPr="004F5BE2">
        <w:rPr>
          <w:bCs/>
          <w:color w:val="000000" w:themeColor="text1"/>
          <w:sz w:val="28"/>
          <w:szCs w:val="28"/>
        </w:rPr>
        <w:t>loại</w:t>
      </w:r>
      <w:proofErr w:type="spellEnd"/>
      <w:r w:rsidRPr="004F5BE2">
        <w:rPr>
          <w:bCs/>
          <w:color w:val="000000" w:themeColor="text1"/>
          <w:sz w:val="28"/>
          <w:szCs w:val="28"/>
        </w:rPr>
        <w:t xml:space="preserve"> </w:t>
      </w:r>
      <w:proofErr w:type="spellStart"/>
      <w:r w:rsidRPr="004F5BE2">
        <w:rPr>
          <w:bCs/>
          <w:color w:val="000000" w:themeColor="text1"/>
          <w:sz w:val="28"/>
          <w:szCs w:val="28"/>
        </w:rPr>
        <w:t>hình</w:t>
      </w:r>
      <w:proofErr w:type="spellEnd"/>
      <w:r w:rsidRPr="004F5BE2">
        <w:rPr>
          <w:bCs/>
          <w:color w:val="000000" w:themeColor="text1"/>
          <w:sz w:val="28"/>
          <w:szCs w:val="28"/>
        </w:rPr>
        <w:t xml:space="preserve"> </w:t>
      </w:r>
      <w:proofErr w:type="spellStart"/>
      <w:r w:rsidRPr="004F5BE2">
        <w:rPr>
          <w:bCs/>
          <w:color w:val="000000" w:themeColor="text1"/>
          <w:sz w:val="28"/>
          <w:szCs w:val="28"/>
        </w:rPr>
        <w:t>chương</w:t>
      </w:r>
      <w:proofErr w:type="spellEnd"/>
      <w:r w:rsidRPr="004F5BE2">
        <w:rPr>
          <w:bCs/>
          <w:color w:val="000000" w:themeColor="text1"/>
          <w:sz w:val="28"/>
          <w:szCs w:val="28"/>
        </w:rPr>
        <w:t xml:space="preserve"> </w:t>
      </w:r>
      <w:proofErr w:type="spellStart"/>
      <w:r w:rsidRPr="004F5BE2">
        <w:rPr>
          <w:bCs/>
          <w:color w:val="000000" w:themeColor="text1"/>
          <w:sz w:val="28"/>
          <w:szCs w:val="28"/>
        </w:rPr>
        <w:t>trình</w:t>
      </w:r>
      <w:proofErr w:type="spellEnd"/>
      <w:r w:rsidRPr="004F5BE2">
        <w:rPr>
          <w:bCs/>
          <w:color w:val="000000" w:themeColor="text1"/>
          <w:sz w:val="28"/>
          <w:szCs w:val="28"/>
        </w:rPr>
        <w:t xml:space="preserve"> </w:t>
      </w:r>
      <w:proofErr w:type="spellStart"/>
      <w:r w:rsidRPr="004F5BE2">
        <w:rPr>
          <w:bCs/>
          <w:color w:val="000000" w:themeColor="text1"/>
          <w:sz w:val="28"/>
          <w:szCs w:val="28"/>
        </w:rPr>
        <w:t>phát</w:t>
      </w:r>
      <w:proofErr w:type="spellEnd"/>
      <w:r w:rsidRPr="004F5BE2">
        <w:rPr>
          <w:bCs/>
          <w:color w:val="000000" w:themeColor="text1"/>
          <w:sz w:val="28"/>
          <w:szCs w:val="28"/>
        </w:rPr>
        <w:t xml:space="preserve"> </w:t>
      </w:r>
      <w:proofErr w:type="spellStart"/>
      <w:r w:rsidRPr="004F5BE2">
        <w:rPr>
          <w:bCs/>
          <w:color w:val="000000" w:themeColor="text1"/>
          <w:sz w:val="28"/>
          <w:szCs w:val="28"/>
        </w:rPr>
        <w:t>thanh</w:t>
      </w:r>
      <w:proofErr w:type="spellEnd"/>
      <w:r w:rsidRPr="004F5BE2">
        <w:rPr>
          <w:bCs/>
          <w:color w:val="000000" w:themeColor="text1"/>
          <w:sz w:val="28"/>
          <w:szCs w:val="28"/>
        </w:rPr>
        <w:t xml:space="preserve">, </w:t>
      </w:r>
      <w:proofErr w:type="spellStart"/>
      <w:r w:rsidRPr="004F5BE2">
        <w:rPr>
          <w:bCs/>
          <w:color w:val="000000" w:themeColor="text1"/>
          <w:sz w:val="28"/>
          <w:szCs w:val="28"/>
        </w:rPr>
        <w:t>truyền</w:t>
      </w:r>
      <w:proofErr w:type="spellEnd"/>
      <w:r w:rsidRPr="004F5BE2">
        <w:rPr>
          <w:bCs/>
          <w:color w:val="000000" w:themeColor="text1"/>
          <w:sz w:val="28"/>
          <w:szCs w:val="28"/>
        </w:rPr>
        <w:t xml:space="preserve"> </w:t>
      </w:r>
      <w:proofErr w:type="spellStart"/>
      <w:r w:rsidRPr="004F5BE2">
        <w:rPr>
          <w:bCs/>
          <w:color w:val="000000" w:themeColor="text1"/>
          <w:sz w:val="28"/>
          <w:szCs w:val="28"/>
        </w:rPr>
        <w:t>hình</w:t>
      </w:r>
      <w:proofErr w:type="spellEnd"/>
      <w:r w:rsidRPr="004F5BE2">
        <w:rPr>
          <w:bCs/>
          <w:color w:val="000000" w:themeColor="text1"/>
          <w:sz w:val="28"/>
          <w:szCs w:val="28"/>
        </w:rPr>
        <w:t xml:space="preserve">; </w:t>
      </w:r>
      <w:proofErr w:type="spellStart"/>
      <w:r w:rsidRPr="004F5BE2">
        <w:rPr>
          <w:bCs/>
          <w:color w:val="000000" w:themeColor="text1"/>
          <w:sz w:val="28"/>
          <w:szCs w:val="28"/>
        </w:rPr>
        <w:t>làm</w:t>
      </w:r>
      <w:proofErr w:type="spellEnd"/>
      <w:r w:rsidRPr="004F5BE2">
        <w:rPr>
          <w:bCs/>
          <w:color w:val="000000" w:themeColor="text1"/>
          <w:sz w:val="28"/>
          <w:szCs w:val="28"/>
        </w:rPr>
        <w:t xml:space="preserve"> </w:t>
      </w:r>
      <w:proofErr w:type="spellStart"/>
      <w:r w:rsidRPr="004F5BE2">
        <w:rPr>
          <w:bCs/>
          <w:color w:val="000000" w:themeColor="text1"/>
          <w:sz w:val="28"/>
          <w:szCs w:val="28"/>
        </w:rPr>
        <w:t>căn</w:t>
      </w:r>
      <w:proofErr w:type="spellEnd"/>
      <w:r w:rsidRPr="004F5BE2">
        <w:rPr>
          <w:bCs/>
          <w:color w:val="000000" w:themeColor="text1"/>
          <w:sz w:val="28"/>
          <w:szCs w:val="28"/>
        </w:rPr>
        <w:t xml:space="preserve"> </w:t>
      </w:r>
      <w:proofErr w:type="spellStart"/>
      <w:r w:rsidRPr="004F5BE2">
        <w:rPr>
          <w:bCs/>
          <w:color w:val="000000" w:themeColor="text1"/>
          <w:sz w:val="28"/>
          <w:szCs w:val="28"/>
        </w:rPr>
        <w:t>cứ</w:t>
      </w:r>
      <w:proofErr w:type="spellEnd"/>
      <w:r w:rsidRPr="004F5BE2">
        <w:rPr>
          <w:bCs/>
          <w:color w:val="000000" w:themeColor="text1"/>
          <w:sz w:val="28"/>
          <w:szCs w:val="28"/>
        </w:rPr>
        <w:t xml:space="preserve"> </w:t>
      </w:r>
      <w:proofErr w:type="spellStart"/>
      <w:r w:rsidRPr="004F5BE2">
        <w:rPr>
          <w:bCs/>
          <w:color w:val="000000" w:themeColor="text1"/>
          <w:sz w:val="28"/>
          <w:szCs w:val="28"/>
        </w:rPr>
        <w:t>xây</w:t>
      </w:r>
      <w:proofErr w:type="spellEnd"/>
      <w:r w:rsidRPr="004F5BE2">
        <w:rPr>
          <w:bCs/>
          <w:color w:val="000000" w:themeColor="text1"/>
          <w:sz w:val="28"/>
          <w:szCs w:val="28"/>
        </w:rPr>
        <w:t xml:space="preserve"> </w:t>
      </w:r>
      <w:proofErr w:type="spellStart"/>
      <w:r w:rsidRPr="004F5BE2">
        <w:rPr>
          <w:bCs/>
          <w:color w:val="000000" w:themeColor="text1"/>
          <w:sz w:val="28"/>
          <w:szCs w:val="28"/>
        </w:rPr>
        <w:t>dựng</w:t>
      </w:r>
      <w:proofErr w:type="spellEnd"/>
      <w:r w:rsidRPr="004F5BE2">
        <w:rPr>
          <w:bCs/>
          <w:color w:val="000000" w:themeColor="text1"/>
          <w:sz w:val="28"/>
          <w:szCs w:val="28"/>
        </w:rPr>
        <w:t xml:space="preserve"> </w:t>
      </w:r>
      <w:proofErr w:type="spellStart"/>
      <w:r w:rsidRPr="004F5BE2">
        <w:rPr>
          <w:bCs/>
          <w:color w:val="000000" w:themeColor="text1"/>
          <w:sz w:val="28"/>
          <w:szCs w:val="28"/>
        </w:rPr>
        <w:t>đơn</w:t>
      </w:r>
      <w:proofErr w:type="spellEnd"/>
      <w:r w:rsidRPr="004F5BE2">
        <w:rPr>
          <w:bCs/>
          <w:color w:val="000000" w:themeColor="text1"/>
          <w:sz w:val="28"/>
          <w:szCs w:val="28"/>
        </w:rPr>
        <w:t xml:space="preserve"> </w:t>
      </w:r>
      <w:proofErr w:type="spellStart"/>
      <w:r w:rsidRPr="004F5BE2">
        <w:rPr>
          <w:bCs/>
          <w:color w:val="000000" w:themeColor="text1"/>
          <w:sz w:val="28"/>
          <w:szCs w:val="28"/>
        </w:rPr>
        <w:t>giá</w:t>
      </w:r>
      <w:proofErr w:type="spellEnd"/>
      <w:r w:rsidRPr="004F5BE2">
        <w:rPr>
          <w:bCs/>
          <w:color w:val="000000" w:themeColor="text1"/>
          <w:sz w:val="28"/>
          <w:szCs w:val="28"/>
        </w:rPr>
        <w:t xml:space="preserve"> </w:t>
      </w:r>
      <w:proofErr w:type="spellStart"/>
      <w:r w:rsidRPr="004F5BE2">
        <w:rPr>
          <w:bCs/>
          <w:color w:val="000000" w:themeColor="text1"/>
          <w:sz w:val="28"/>
          <w:szCs w:val="28"/>
        </w:rPr>
        <w:t>dịch</w:t>
      </w:r>
      <w:proofErr w:type="spellEnd"/>
      <w:r w:rsidRPr="004F5BE2">
        <w:rPr>
          <w:bCs/>
          <w:color w:val="000000" w:themeColor="text1"/>
          <w:sz w:val="28"/>
          <w:szCs w:val="28"/>
        </w:rPr>
        <w:t xml:space="preserve"> </w:t>
      </w:r>
      <w:proofErr w:type="spellStart"/>
      <w:r w:rsidRPr="004F5BE2">
        <w:rPr>
          <w:bCs/>
          <w:color w:val="000000" w:themeColor="text1"/>
          <w:sz w:val="28"/>
          <w:szCs w:val="28"/>
        </w:rPr>
        <w:t>vụ</w:t>
      </w:r>
      <w:proofErr w:type="spellEnd"/>
      <w:r w:rsidRPr="004F5BE2">
        <w:rPr>
          <w:bCs/>
          <w:color w:val="000000" w:themeColor="text1"/>
          <w:sz w:val="28"/>
          <w:szCs w:val="28"/>
        </w:rPr>
        <w:t xml:space="preserve"> </w:t>
      </w:r>
      <w:proofErr w:type="spellStart"/>
      <w:r w:rsidRPr="004F5BE2">
        <w:rPr>
          <w:bCs/>
          <w:color w:val="000000" w:themeColor="text1"/>
          <w:sz w:val="28"/>
          <w:szCs w:val="28"/>
        </w:rPr>
        <w:t>sự</w:t>
      </w:r>
      <w:proofErr w:type="spellEnd"/>
      <w:r w:rsidRPr="004F5BE2">
        <w:rPr>
          <w:bCs/>
          <w:color w:val="000000" w:themeColor="text1"/>
          <w:sz w:val="28"/>
          <w:szCs w:val="28"/>
        </w:rPr>
        <w:t xml:space="preserve"> </w:t>
      </w:r>
      <w:proofErr w:type="spellStart"/>
      <w:r w:rsidRPr="004F5BE2">
        <w:rPr>
          <w:bCs/>
          <w:color w:val="000000" w:themeColor="text1"/>
          <w:sz w:val="28"/>
          <w:szCs w:val="28"/>
        </w:rPr>
        <w:t>nghiệp</w:t>
      </w:r>
      <w:proofErr w:type="spellEnd"/>
      <w:r w:rsidRPr="004F5BE2">
        <w:rPr>
          <w:bCs/>
          <w:color w:val="000000" w:themeColor="text1"/>
          <w:sz w:val="28"/>
          <w:szCs w:val="28"/>
        </w:rPr>
        <w:t xml:space="preserve"> </w:t>
      </w:r>
      <w:proofErr w:type="spellStart"/>
      <w:r w:rsidRPr="004F5BE2">
        <w:rPr>
          <w:bCs/>
          <w:color w:val="000000" w:themeColor="text1"/>
          <w:sz w:val="28"/>
          <w:szCs w:val="28"/>
        </w:rPr>
        <w:t>công</w:t>
      </w:r>
      <w:proofErr w:type="spellEnd"/>
      <w:r w:rsidRPr="004F5BE2">
        <w:rPr>
          <w:bCs/>
          <w:color w:val="000000" w:themeColor="text1"/>
          <w:sz w:val="28"/>
          <w:szCs w:val="28"/>
        </w:rPr>
        <w:t xml:space="preserve">, </w:t>
      </w:r>
      <w:proofErr w:type="spellStart"/>
      <w:r w:rsidRPr="004F5BE2">
        <w:rPr>
          <w:bCs/>
          <w:color w:val="000000" w:themeColor="text1"/>
          <w:sz w:val="28"/>
          <w:szCs w:val="28"/>
        </w:rPr>
        <w:t>tổ</w:t>
      </w:r>
      <w:proofErr w:type="spellEnd"/>
      <w:r w:rsidRPr="004F5BE2">
        <w:rPr>
          <w:bCs/>
          <w:color w:val="000000" w:themeColor="text1"/>
          <w:sz w:val="28"/>
          <w:szCs w:val="28"/>
        </w:rPr>
        <w:t xml:space="preserve"> </w:t>
      </w:r>
      <w:proofErr w:type="spellStart"/>
      <w:r w:rsidRPr="004F5BE2">
        <w:rPr>
          <w:bCs/>
          <w:color w:val="000000" w:themeColor="text1"/>
          <w:sz w:val="28"/>
          <w:szCs w:val="28"/>
        </w:rPr>
        <w:t>chức</w:t>
      </w:r>
      <w:proofErr w:type="spellEnd"/>
      <w:r w:rsidRPr="004F5BE2">
        <w:rPr>
          <w:bCs/>
          <w:color w:val="000000" w:themeColor="text1"/>
          <w:sz w:val="28"/>
          <w:szCs w:val="28"/>
        </w:rPr>
        <w:t xml:space="preserve"> </w:t>
      </w:r>
      <w:proofErr w:type="spellStart"/>
      <w:r w:rsidRPr="004F5BE2">
        <w:rPr>
          <w:bCs/>
          <w:color w:val="000000" w:themeColor="text1"/>
          <w:sz w:val="28"/>
          <w:szCs w:val="28"/>
        </w:rPr>
        <w:t>giao</w:t>
      </w:r>
      <w:proofErr w:type="spellEnd"/>
      <w:r w:rsidRPr="004F5BE2">
        <w:rPr>
          <w:bCs/>
          <w:color w:val="000000" w:themeColor="text1"/>
          <w:sz w:val="28"/>
          <w:szCs w:val="28"/>
        </w:rPr>
        <w:t xml:space="preserve"> </w:t>
      </w:r>
      <w:proofErr w:type="spellStart"/>
      <w:r w:rsidRPr="004F5BE2">
        <w:rPr>
          <w:bCs/>
          <w:color w:val="000000" w:themeColor="text1"/>
          <w:sz w:val="28"/>
          <w:szCs w:val="28"/>
        </w:rPr>
        <w:t>nhiệm</w:t>
      </w:r>
      <w:proofErr w:type="spellEnd"/>
      <w:r w:rsidRPr="004F5BE2">
        <w:rPr>
          <w:bCs/>
          <w:color w:val="000000" w:themeColor="text1"/>
          <w:sz w:val="28"/>
          <w:szCs w:val="28"/>
        </w:rPr>
        <w:t xml:space="preserve"> </w:t>
      </w:r>
      <w:proofErr w:type="spellStart"/>
      <w:r w:rsidRPr="004F5BE2">
        <w:rPr>
          <w:bCs/>
          <w:color w:val="000000" w:themeColor="text1"/>
          <w:sz w:val="28"/>
          <w:szCs w:val="28"/>
        </w:rPr>
        <w:t>vụ</w:t>
      </w:r>
      <w:proofErr w:type="spellEnd"/>
      <w:r w:rsidRPr="004F5BE2">
        <w:rPr>
          <w:bCs/>
          <w:color w:val="000000" w:themeColor="text1"/>
          <w:sz w:val="28"/>
          <w:szCs w:val="28"/>
        </w:rPr>
        <w:t xml:space="preserve">, </w:t>
      </w:r>
      <w:proofErr w:type="spellStart"/>
      <w:r w:rsidRPr="004F5BE2">
        <w:rPr>
          <w:bCs/>
          <w:color w:val="000000" w:themeColor="text1"/>
          <w:sz w:val="28"/>
          <w:szCs w:val="28"/>
        </w:rPr>
        <w:t>đặt</w:t>
      </w:r>
      <w:proofErr w:type="spellEnd"/>
      <w:r w:rsidRPr="004F5BE2">
        <w:rPr>
          <w:bCs/>
          <w:color w:val="000000" w:themeColor="text1"/>
          <w:sz w:val="28"/>
          <w:szCs w:val="28"/>
        </w:rPr>
        <w:t xml:space="preserve"> </w:t>
      </w:r>
      <w:proofErr w:type="spellStart"/>
      <w:r w:rsidRPr="004F5BE2">
        <w:rPr>
          <w:bCs/>
          <w:color w:val="000000" w:themeColor="text1"/>
          <w:sz w:val="28"/>
          <w:szCs w:val="28"/>
        </w:rPr>
        <w:t>hàng</w:t>
      </w:r>
      <w:proofErr w:type="spellEnd"/>
      <w:r w:rsidRPr="004F5BE2">
        <w:rPr>
          <w:bCs/>
          <w:color w:val="000000" w:themeColor="text1"/>
          <w:sz w:val="28"/>
          <w:szCs w:val="28"/>
        </w:rPr>
        <w:t xml:space="preserve"> </w:t>
      </w:r>
      <w:proofErr w:type="spellStart"/>
      <w:r w:rsidRPr="004F5BE2">
        <w:rPr>
          <w:bCs/>
          <w:color w:val="000000" w:themeColor="text1"/>
          <w:sz w:val="28"/>
          <w:szCs w:val="28"/>
        </w:rPr>
        <w:t>hoặc</w:t>
      </w:r>
      <w:proofErr w:type="spellEnd"/>
      <w:r w:rsidRPr="004F5BE2">
        <w:rPr>
          <w:bCs/>
          <w:color w:val="000000" w:themeColor="text1"/>
          <w:sz w:val="28"/>
          <w:szCs w:val="28"/>
        </w:rPr>
        <w:t xml:space="preserve"> </w:t>
      </w:r>
      <w:proofErr w:type="spellStart"/>
      <w:r w:rsidRPr="004F5BE2">
        <w:rPr>
          <w:bCs/>
          <w:color w:val="000000" w:themeColor="text1"/>
          <w:sz w:val="28"/>
          <w:szCs w:val="28"/>
        </w:rPr>
        <w:t>đấu</w:t>
      </w:r>
      <w:proofErr w:type="spellEnd"/>
      <w:r w:rsidRPr="004F5BE2">
        <w:rPr>
          <w:bCs/>
          <w:color w:val="000000" w:themeColor="text1"/>
          <w:sz w:val="28"/>
          <w:szCs w:val="28"/>
        </w:rPr>
        <w:t xml:space="preserve"> </w:t>
      </w:r>
      <w:proofErr w:type="spellStart"/>
      <w:r w:rsidRPr="004F5BE2">
        <w:rPr>
          <w:bCs/>
          <w:color w:val="000000" w:themeColor="text1"/>
          <w:sz w:val="28"/>
          <w:szCs w:val="28"/>
        </w:rPr>
        <w:t>thầu</w:t>
      </w:r>
      <w:proofErr w:type="spellEnd"/>
      <w:r w:rsidRPr="004F5BE2">
        <w:rPr>
          <w:bCs/>
          <w:color w:val="000000" w:themeColor="text1"/>
          <w:sz w:val="28"/>
          <w:szCs w:val="28"/>
        </w:rPr>
        <w:t xml:space="preserve"> </w:t>
      </w:r>
      <w:proofErr w:type="spellStart"/>
      <w:r w:rsidRPr="004F5BE2">
        <w:rPr>
          <w:bCs/>
          <w:color w:val="000000" w:themeColor="text1"/>
          <w:sz w:val="28"/>
          <w:szCs w:val="28"/>
        </w:rPr>
        <w:t>cung</w:t>
      </w:r>
      <w:proofErr w:type="spellEnd"/>
      <w:r w:rsidRPr="004F5BE2">
        <w:rPr>
          <w:bCs/>
          <w:color w:val="000000" w:themeColor="text1"/>
          <w:sz w:val="28"/>
          <w:szCs w:val="28"/>
        </w:rPr>
        <w:t xml:space="preserve"> </w:t>
      </w:r>
      <w:proofErr w:type="spellStart"/>
      <w:r w:rsidRPr="004F5BE2">
        <w:rPr>
          <w:bCs/>
          <w:color w:val="000000" w:themeColor="text1"/>
          <w:sz w:val="28"/>
          <w:szCs w:val="28"/>
        </w:rPr>
        <w:t>cấp</w:t>
      </w:r>
      <w:proofErr w:type="spellEnd"/>
      <w:r w:rsidRPr="004F5BE2">
        <w:rPr>
          <w:bCs/>
          <w:color w:val="000000" w:themeColor="text1"/>
          <w:sz w:val="28"/>
          <w:szCs w:val="28"/>
        </w:rPr>
        <w:t xml:space="preserve"> </w:t>
      </w:r>
      <w:proofErr w:type="spellStart"/>
      <w:r w:rsidRPr="004F5BE2">
        <w:rPr>
          <w:bCs/>
          <w:color w:val="000000" w:themeColor="text1"/>
          <w:sz w:val="28"/>
          <w:szCs w:val="28"/>
        </w:rPr>
        <w:t>dịch</w:t>
      </w:r>
      <w:proofErr w:type="spellEnd"/>
      <w:r w:rsidRPr="004F5BE2">
        <w:rPr>
          <w:bCs/>
          <w:color w:val="000000" w:themeColor="text1"/>
          <w:sz w:val="28"/>
          <w:szCs w:val="28"/>
        </w:rPr>
        <w:t xml:space="preserve"> </w:t>
      </w:r>
      <w:proofErr w:type="spellStart"/>
      <w:r w:rsidRPr="004F5BE2">
        <w:rPr>
          <w:bCs/>
          <w:color w:val="000000" w:themeColor="text1"/>
          <w:sz w:val="28"/>
          <w:szCs w:val="28"/>
        </w:rPr>
        <w:t>vụ</w:t>
      </w:r>
      <w:proofErr w:type="spellEnd"/>
      <w:r w:rsidRPr="004F5BE2">
        <w:rPr>
          <w:bCs/>
          <w:color w:val="000000" w:themeColor="text1"/>
          <w:sz w:val="28"/>
          <w:szCs w:val="28"/>
        </w:rPr>
        <w:t xml:space="preserve"> </w:t>
      </w:r>
      <w:proofErr w:type="spellStart"/>
      <w:r w:rsidRPr="004F5BE2">
        <w:rPr>
          <w:bCs/>
          <w:color w:val="000000" w:themeColor="text1"/>
          <w:sz w:val="28"/>
          <w:szCs w:val="28"/>
        </w:rPr>
        <w:t>sự</w:t>
      </w:r>
      <w:proofErr w:type="spellEnd"/>
      <w:r w:rsidRPr="004F5BE2">
        <w:rPr>
          <w:bCs/>
          <w:color w:val="000000" w:themeColor="text1"/>
          <w:sz w:val="28"/>
          <w:szCs w:val="28"/>
        </w:rPr>
        <w:t xml:space="preserve"> </w:t>
      </w:r>
      <w:proofErr w:type="spellStart"/>
      <w:r w:rsidRPr="004F5BE2">
        <w:rPr>
          <w:bCs/>
          <w:color w:val="000000" w:themeColor="text1"/>
          <w:sz w:val="28"/>
          <w:szCs w:val="28"/>
        </w:rPr>
        <w:t>nghiệp</w:t>
      </w:r>
      <w:proofErr w:type="spellEnd"/>
      <w:r w:rsidRPr="004F5BE2">
        <w:rPr>
          <w:bCs/>
          <w:color w:val="000000" w:themeColor="text1"/>
          <w:sz w:val="28"/>
          <w:szCs w:val="28"/>
        </w:rPr>
        <w:t xml:space="preserve"> </w:t>
      </w:r>
      <w:proofErr w:type="spellStart"/>
      <w:r w:rsidRPr="004F5BE2">
        <w:rPr>
          <w:bCs/>
          <w:color w:val="000000" w:themeColor="text1"/>
          <w:sz w:val="28"/>
          <w:szCs w:val="28"/>
        </w:rPr>
        <w:t>công</w:t>
      </w:r>
      <w:proofErr w:type="spellEnd"/>
      <w:r w:rsidRPr="004F5BE2">
        <w:rPr>
          <w:bCs/>
          <w:color w:val="000000" w:themeColor="text1"/>
          <w:sz w:val="28"/>
          <w:szCs w:val="28"/>
        </w:rPr>
        <w:t xml:space="preserve"> </w:t>
      </w:r>
      <w:proofErr w:type="spellStart"/>
      <w:r w:rsidRPr="004F5BE2">
        <w:rPr>
          <w:bCs/>
          <w:color w:val="000000" w:themeColor="text1"/>
          <w:sz w:val="28"/>
          <w:szCs w:val="28"/>
        </w:rPr>
        <w:t>sử</w:t>
      </w:r>
      <w:proofErr w:type="spellEnd"/>
      <w:r w:rsidRPr="004F5BE2">
        <w:rPr>
          <w:bCs/>
          <w:color w:val="000000" w:themeColor="text1"/>
          <w:sz w:val="28"/>
          <w:szCs w:val="28"/>
        </w:rPr>
        <w:t xml:space="preserve"> </w:t>
      </w:r>
      <w:proofErr w:type="spellStart"/>
      <w:r w:rsidRPr="004F5BE2">
        <w:rPr>
          <w:bCs/>
          <w:color w:val="000000" w:themeColor="text1"/>
          <w:sz w:val="28"/>
          <w:szCs w:val="28"/>
        </w:rPr>
        <w:t>dụng</w:t>
      </w:r>
      <w:proofErr w:type="spellEnd"/>
      <w:r w:rsidRPr="004F5BE2">
        <w:rPr>
          <w:bCs/>
          <w:color w:val="000000" w:themeColor="text1"/>
          <w:sz w:val="28"/>
          <w:szCs w:val="28"/>
        </w:rPr>
        <w:t xml:space="preserve"> </w:t>
      </w:r>
      <w:proofErr w:type="spellStart"/>
      <w:r w:rsidRPr="004F5BE2">
        <w:rPr>
          <w:bCs/>
          <w:color w:val="000000" w:themeColor="text1"/>
          <w:sz w:val="28"/>
          <w:szCs w:val="28"/>
        </w:rPr>
        <w:t>ngân</w:t>
      </w:r>
      <w:proofErr w:type="spellEnd"/>
      <w:r w:rsidRPr="004F5BE2">
        <w:rPr>
          <w:bCs/>
          <w:color w:val="000000" w:themeColor="text1"/>
          <w:sz w:val="28"/>
          <w:szCs w:val="28"/>
        </w:rPr>
        <w:t xml:space="preserve"> </w:t>
      </w:r>
      <w:proofErr w:type="spellStart"/>
      <w:r w:rsidRPr="004F5BE2">
        <w:rPr>
          <w:bCs/>
          <w:color w:val="000000" w:themeColor="text1"/>
          <w:sz w:val="28"/>
          <w:szCs w:val="28"/>
        </w:rPr>
        <w:t>sách</w:t>
      </w:r>
      <w:proofErr w:type="spellEnd"/>
      <w:r w:rsidRPr="004F5BE2">
        <w:rPr>
          <w:bCs/>
          <w:color w:val="000000" w:themeColor="text1"/>
          <w:sz w:val="28"/>
          <w:szCs w:val="28"/>
        </w:rPr>
        <w:t xml:space="preserve"> </w:t>
      </w:r>
      <w:proofErr w:type="spellStart"/>
      <w:r w:rsidRPr="004F5BE2">
        <w:rPr>
          <w:bCs/>
          <w:color w:val="000000" w:themeColor="text1"/>
          <w:sz w:val="28"/>
          <w:szCs w:val="28"/>
        </w:rPr>
        <w:t>nhà</w:t>
      </w:r>
      <w:proofErr w:type="spellEnd"/>
      <w:r w:rsidRPr="004F5BE2">
        <w:rPr>
          <w:bCs/>
          <w:color w:val="000000" w:themeColor="text1"/>
          <w:sz w:val="28"/>
          <w:szCs w:val="28"/>
        </w:rPr>
        <w:t xml:space="preserve"> </w:t>
      </w:r>
      <w:proofErr w:type="spellStart"/>
      <w:r w:rsidRPr="004F5BE2">
        <w:rPr>
          <w:bCs/>
          <w:color w:val="000000" w:themeColor="text1"/>
          <w:sz w:val="28"/>
          <w:szCs w:val="28"/>
        </w:rPr>
        <w:t>nước</w:t>
      </w:r>
      <w:proofErr w:type="spellEnd"/>
      <w:r w:rsidRPr="004F5BE2">
        <w:rPr>
          <w:bCs/>
          <w:color w:val="000000" w:themeColor="text1"/>
          <w:sz w:val="28"/>
          <w:szCs w:val="28"/>
        </w:rPr>
        <w:t>.</w:t>
      </w:r>
    </w:p>
    <w:p w14:paraId="13453F73" w14:textId="77777777" w:rsidR="00E4038B" w:rsidRPr="004F5BE2" w:rsidRDefault="00E4038B" w:rsidP="004F5BE2">
      <w:pPr>
        <w:spacing w:before="120" w:after="120" w:line="240" w:lineRule="auto"/>
        <w:ind w:firstLine="709"/>
        <w:jc w:val="both"/>
        <w:rPr>
          <w:bCs/>
          <w:color w:val="000000" w:themeColor="text1"/>
          <w:sz w:val="28"/>
          <w:szCs w:val="28"/>
        </w:rPr>
      </w:pPr>
      <w:proofErr w:type="spellStart"/>
      <w:r w:rsidRPr="004F5BE2">
        <w:rPr>
          <w:bCs/>
          <w:color w:val="000000" w:themeColor="text1"/>
          <w:sz w:val="28"/>
          <w:szCs w:val="28"/>
        </w:rPr>
        <w:t>Dự</w:t>
      </w:r>
      <w:proofErr w:type="spellEnd"/>
      <w:r w:rsidRPr="004F5BE2">
        <w:rPr>
          <w:bCs/>
          <w:color w:val="000000" w:themeColor="text1"/>
          <w:sz w:val="28"/>
          <w:szCs w:val="28"/>
        </w:rPr>
        <w:t xml:space="preserve"> </w:t>
      </w:r>
      <w:proofErr w:type="spellStart"/>
      <w:r w:rsidRPr="004F5BE2">
        <w:rPr>
          <w:bCs/>
          <w:color w:val="000000" w:themeColor="text1"/>
          <w:sz w:val="28"/>
          <w:szCs w:val="28"/>
        </w:rPr>
        <w:t>thảo</w:t>
      </w:r>
      <w:proofErr w:type="spellEnd"/>
      <w:r w:rsidRPr="004F5BE2">
        <w:rPr>
          <w:bCs/>
          <w:color w:val="000000" w:themeColor="text1"/>
          <w:sz w:val="28"/>
          <w:szCs w:val="28"/>
        </w:rPr>
        <w:t xml:space="preserve"> </w:t>
      </w:r>
      <w:proofErr w:type="spellStart"/>
      <w:r w:rsidRPr="004F5BE2">
        <w:rPr>
          <w:bCs/>
          <w:color w:val="000000" w:themeColor="text1"/>
          <w:sz w:val="28"/>
          <w:szCs w:val="28"/>
        </w:rPr>
        <w:t>cũng</w:t>
      </w:r>
      <w:proofErr w:type="spellEnd"/>
      <w:r w:rsidRPr="004F5BE2">
        <w:rPr>
          <w:bCs/>
          <w:color w:val="000000" w:themeColor="text1"/>
          <w:sz w:val="28"/>
          <w:szCs w:val="28"/>
        </w:rPr>
        <w:t xml:space="preserve"> </w:t>
      </w:r>
      <w:proofErr w:type="spellStart"/>
      <w:r w:rsidRPr="004F5BE2">
        <w:rPr>
          <w:bCs/>
          <w:color w:val="000000" w:themeColor="text1"/>
          <w:sz w:val="28"/>
          <w:szCs w:val="28"/>
        </w:rPr>
        <w:t>quy</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trách</w:t>
      </w:r>
      <w:proofErr w:type="spellEnd"/>
      <w:r w:rsidRPr="004F5BE2">
        <w:rPr>
          <w:bCs/>
          <w:color w:val="000000" w:themeColor="text1"/>
          <w:sz w:val="28"/>
          <w:szCs w:val="28"/>
        </w:rPr>
        <w:t xml:space="preserve"> </w:t>
      </w:r>
      <w:proofErr w:type="spellStart"/>
      <w:r w:rsidRPr="004F5BE2">
        <w:rPr>
          <w:bCs/>
          <w:color w:val="000000" w:themeColor="text1"/>
          <w:sz w:val="28"/>
          <w:szCs w:val="28"/>
        </w:rPr>
        <w:t>nhiệm</w:t>
      </w:r>
      <w:proofErr w:type="spellEnd"/>
      <w:r w:rsidRPr="004F5BE2">
        <w:rPr>
          <w:bCs/>
          <w:color w:val="000000" w:themeColor="text1"/>
          <w:sz w:val="28"/>
          <w:szCs w:val="28"/>
        </w:rPr>
        <w:t xml:space="preserve"> </w:t>
      </w:r>
      <w:proofErr w:type="spellStart"/>
      <w:r w:rsidRPr="004F5BE2">
        <w:rPr>
          <w:bCs/>
          <w:color w:val="000000" w:themeColor="text1"/>
          <w:sz w:val="28"/>
          <w:szCs w:val="28"/>
        </w:rPr>
        <w:t>của</w:t>
      </w:r>
      <w:proofErr w:type="spellEnd"/>
      <w:r w:rsidRPr="004F5BE2">
        <w:rPr>
          <w:bCs/>
          <w:color w:val="000000" w:themeColor="text1"/>
          <w:sz w:val="28"/>
          <w:szCs w:val="28"/>
        </w:rPr>
        <w:t xml:space="preserve"> </w:t>
      </w:r>
      <w:proofErr w:type="spellStart"/>
      <w:r w:rsidRPr="004F5BE2">
        <w:rPr>
          <w:bCs/>
          <w:color w:val="000000" w:themeColor="text1"/>
          <w:sz w:val="28"/>
          <w:szCs w:val="28"/>
        </w:rPr>
        <w:t>các</w:t>
      </w:r>
      <w:proofErr w:type="spellEnd"/>
      <w:r w:rsidRPr="004F5BE2">
        <w:rPr>
          <w:bCs/>
          <w:color w:val="000000" w:themeColor="text1"/>
          <w:sz w:val="28"/>
          <w:szCs w:val="28"/>
        </w:rPr>
        <w:t xml:space="preserve"> </w:t>
      </w:r>
      <w:proofErr w:type="spellStart"/>
      <w:r w:rsidRPr="004F5BE2">
        <w:rPr>
          <w:bCs/>
          <w:color w:val="000000" w:themeColor="text1"/>
          <w:sz w:val="28"/>
          <w:szCs w:val="28"/>
        </w:rPr>
        <w:t>cơ</w:t>
      </w:r>
      <w:proofErr w:type="spellEnd"/>
      <w:r w:rsidRPr="004F5BE2">
        <w:rPr>
          <w:bCs/>
          <w:color w:val="000000" w:themeColor="text1"/>
          <w:sz w:val="28"/>
          <w:szCs w:val="28"/>
        </w:rPr>
        <w:t xml:space="preserve"> </w:t>
      </w:r>
      <w:proofErr w:type="spellStart"/>
      <w:r w:rsidRPr="004F5BE2">
        <w:rPr>
          <w:bCs/>
          <w:color w:val="000000" w:themeColor="text1"/>
          <w:sz w:val="28"/>
          <w:szCs w:val="28"/>
        </w:rPr>
        <w:t>quan</w:t>
      </w:r>
      <w:proofErr w:type="spellEnd"/>
      <w:r w:rsidRPr="004F5BE2">
        <w:rPr>
          <w:bCs/>
          <w:color w:val="000000" w:themeColor="text1"/>
          <w:sz w:val="28"/>
          <w:szCs w:val="28"/>
        </w:rPr>
        <w:t xml:space="preserve">, </w:t>
      </w:r>
      <w:proofErr w:type="spellStart"/>
      <w:r w:rsidRPr="004F5BE2">
        <w:rPr>
          <w:bCs/>
          <w:color w:val="000000" w:themeColor="text1"/>
          <w:sz w:val="28"/>
          <w:szCs w:val="28"/>
        </w:rPr>
        <w:t>đơn</w:t>
      </w:r>
      <w:proofErr w:type="spellEnd"/>
      <w:r w:rsidRPr="004F5BE2">
        <w:rPr>
          <w:bCs/>
          <w:color w:val="000000" w:themeColor="text1"/>
          <w:sz w:val="28"/>
          <w:szCs w:val="28"/>
        </w:rPr>
        <w:t xml:space="preserve"> </w:t>
      </w:r>
      <w:proofErr w:type="spellStart"/>
      <w:r w:rsidRPr="004F5BE2">
        <w:rPr>
          <w:bCs/>
          <w:color w:val="000000" w:themeColor="text1"/>
          <w:sz w:val="28"/>
          <w:szCs w:val="28"/>
        </w:rPr>
        <w:t>vị</w:t>
      </w:r>
      <w:proofErr w:type="spellEnd"/>
      <w:r w:rsidRPr="004F5BE2">
        <w:rPr>
          <w:bCs/>
          <w:color w:val="000000" w:themeColor="text1"/>
          <w:sz w:val="28"/>
          <w:szCs w:val="28"/>
        </w:rPr>
        <w:t xml:space="preserve"> </w:t>
      </w:r>
      <w:proofErr w:type="spellStart"/>
      <w:r w:rsidRPr="004F5BE2">
        <w:rPr>
          <w:bCs/>
          <w:color w:val="000000" w:themeColor="text1"/>
          <w:sz w:val="28"/>
          <w:szCs w:val="28"/>
        </w:rPr>
        <w:t>liên</w:t>
      </w:r>
      <w:proofErr w:type="spellEnd"/>
      <w:r w:rsidRPr="004F5BE2">
        <w:rPr>
          <w:bCs/>
          <w:color w:val="000000" w:themeColor="text1"/>
          <w:sz w:val="28"/>
          <w:szCs w:val="28"/>
        </w:rPr>
        <w:t xml:space="preserve"> </w:t>
      </w:r>
      <w:proofErr w:type="spellStart"/>
      <w:r w:rsidRPr="004F5BE2">
        <w:rPr>
          <w:bCs/>
          <w:color w:val="000000" w:themeColor="text1"/>
          <w:sz w:val="28"/>
          <w:szCs w:val="28"/>
        </w:rPr>
        <w:t>quan</w:t>
      </w:r>
      <w:proofErr w:type="spellEnd"/>
      <w:r w:rsidRPr="004F5BE2">
        <w:rPr>
          <w:bCs/>
          <w:color w:val="000000" w:themeColor="text1"/>
          <w:sz w:val="28"/>
          <w:szCs w:val="28"/>
        </w:rPr>
        <w:t xml:space="preserve"> </w:t>
      </w:r>
      <w:proofErr w:type="spellStart"/>
      <w:r w:rsidRPr="004F5BE2">
        <w:rPr>
          <w:bCs/>
          <w:color w:val="000000" w:themeColor="text1"/>
          <w:sz w:val="28"/>
          <w:szCs w:val="28"/>
        </w:rPr>
        <w:t>trong</w:t>
      </w:r>
      <w:proofErr w:type="spellEnd"/>
      <w:r w:rsidRPr="004F5BE2">
        <w:rPr>
          <w:bCs/>
          <w:color w:val="000000" w:themeColor="text1"/>
          <w:sz w:val="28"/>
          <w:szCs w:val="28"/>
        </w:rPr>
        <w:t xml:space="preserve"> </w:t>
      </w:r>
      <w:proofErr w:type="spellStart"/>
      <w:r w:rsidRPr="004F5BE2">
        <w:rPr>
          <w:bCs/>
          <w:color w:val="000000" w:themeColor="text1"/>
          <w:sz w:val="28"/>
          <w:szCs w:val="28"/>
        </w:rPr>
        <w:t>việc</w:t>
      </w:r>
      <w:proofErr w:type="spellEnd"/>
      <w:r w:rsidRPr="004F5BE2">
        <w:rPr>
          <w:bCs/>
          <w:color w:val="000000" w:themeColor="text1"/>
          <w:sz w:val="28"/>
          <w:szCs w:val="28"/>
        </w:rPr>
        <w:t xml:space="preserve"> </w:t>
      </w:r>
      <w:proofErr w:type="spellStart"/>
      <w:r w:rsidRPr="004F5BE2">
        <w:rPr>
          <w:bCs/>
          <w:color w:val="000000" w:themeColor="text1"/>
          <w:sz w:val="28"/>
          <w:szCs w:val="28"/>
        </w:rPr>
        <w:t>tổ</w:t>
      </w:r>
      <w:proofErr w:type="spellEnd"/>
      <w:r w:rsidRPr="004F5BE2">
        <w:rPr>
          <w:bCs/>
          <w:color w:val="000000" w:themeColor="text1"/>
          <w:sz w:val="28"/>
          <w:szCs w:val="28"/>
        </w:rPr>
        <w:t xml:space="preserve"> </w:t>
      </w:r>
      <w:proofErr w:type="spellStart"/>
      <w:r w:rsidRPr="004F5BE2">
        <w:rPr>
          <w:bCs/>
          <w:color w:val="000000" w:themeColor="text1"/>
          <w:sz w:val="28"/>
          <w:szCs w:val="28"/>
        </w:rPr>
        <w:t>chức</w:t>
      </w:r>
      <w:proofErr w:type="spellEnd"/>
      <w:r w:rsidRPr="004F5BE2">
        <w:rPr>
          <w:bCs/>
          <w:color w:val="000000" w:themeColor="text1"/>
          <w:sz w:val="28"/>
          <w:szCs w:val="28"/>
        </w:rPr>
        <w:t xml:space="preserve"> </w:t>
      </w:r>
      <w:proofErr w:type="spellStart"/>
      <w:r w:rsidRPr="004F5BE2">
        <w:rPr>
          <w:bCs/>
          <w:color w:val="000000" w:themeColor="text1"/>
          <w:sz w:val="28"/>
          <w:szCs w:val="28"/>
        </w:rPr>
        <w:t>triển</w:t>
      </w:r>
      <w:proofErr w:type="spellEnd"/>
      <w:r w:rsidRPr="004F5BE2">
        <w:rPr>
          <w:bCs/>
          <w:color w:val="000000" w:themeColor="text1"/>
          <w:sz w:val="28"/>
          <w:szCs w:val="28"/>
        </w:rPr>
        <w:t xml:space="preserve"> </w:t>
      </w:r>
      <w:proofErr w:type="spellStart"/>
      <w:r w:rsidRPr="004F5BE2">
        <w:rPr>
          <w:bCs/>
          <w:color w:val="000000" w:themeColor="text1"/>
          <w:sz w:val="28"/>
          <w:szCs w:val="28"/>
        </w:rPr>
        <w:t>khai</w:t>
      </w:r>
      <w:proofErr w:type="spellEnd"/>
      <w:r w:rsidRPr="004F5BE2">
        <w:rPr>
          <w:bCs/>
          <w:color w:val="000000" w:themeColor="text1"/>
          <w:sz w:val="28"/>
          <w:szCs w:val="28"/>
        </w:rPr>
        <w:t xml:space="preserve"> </w:t>
      </w:r>
      <w:proofErr w:type="spellStart"/>
      <w:r w:rsidRPr="004F5BE2">
        <w:rPr>
          <w:bCs/>
          <w:color w:val="000000" w:themeColor="text1"/>
          <w:sz w:val="28"/>
          <w:szCs w:val="28"/>
        </w:rPr>
        <w:t>áp</w:t>
      </w:r>
      <w:proofErr w:type="spellEnd"/>
      <w:r w:rsidRPr="004F5BE2">
        <w:rPr>
          <w:bCs/>
          <w:color w:val="000000" w:themeColor="text1"/>
          <w:sz w:val="28"/>
          <w:szCs w:val="28"/>
        </w:rPr>
        <w:t xml:space="preserve"> </w:t>
      </w:r>
      <w:proofErr w:type="spellStart"/>
      <w:r w:rsidRPr="004F5BE2">
        <w:rPr>
          <w:bCs/>
          <w:color w:val="000000" w:themeColor="text1"/>
          <w:sz w:val="28"/>
          <w:szCs w:val="28"/>
        </w:rPr>
        <w:t>dụng</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mức</w:t>
      </w:r>
      <w:proofErr w:type="spellEnd"/>
      <w:r w:rsidRPr="004F5BE2">
        <w:rPr>
          <w:bCs/>
          <w:color w:val="000000" w:themeColor="text1"/>
          <w:sz w:val="28"/>
          <w:szCs w:val="28"/>
        </w:rPr>
        <w:t xml:space="preserve">, </w:t>
      </w:r>
      <w:proofErr w:type="spellStart"/>
      <w:r w:rsidRPr="004F5BE2">
        <w:rPr>
          <w:bCs/>
          <w:color w:val="000000" w:themeColor="text1"/>
          <w:sz w:val="28"/>
          <w:szCs w:val="28"/>
        </w:rPr>
        <w:t>đồng</w:t>
      </w:r>
      <w:proofErr w:type="spellEnd"/>
      <w:r w:rsidRPr="004F5BE2">
        <w:rPr>
          <w:bCs/>
          <w:color w:val="000000" w:themeColor="text1"/>
          <w:sz w:val="28"/>
          <w:szCs w:val="28"/>
        </w:rPr>
        <w:t xml:space="preserve"> </w:t>
      </w:r>
      <w:proofErr w:type="spellStart"/>
      <w:r w:rsidRPr="004F5BE2">
        <w:rPr>
          <w:bCs/>
          <w:color w:val="000000" w:themeColor="text1"/>
          <w:sz w:val="28"/>
          <w:szCs w:val="28"/>
        </w:rPr>
        <w:t>thời</w:t>
      </w:r>
      <w:proofErr w:type="spellEnd"/>
      <w:r w:rsidRPr="004F5BE2">
        <w:rPr>
          <w:bCs/>
          <w:color w:val="000000" w:themeColor="text1"/>
          <w:sz w:val="28"/>
          <w:szCs w:val="28"/>
        </w:rPr>
        <w:t xml:space="preserve"> </w:t>
      </w:r>
      <w:proofErr w:type="spellStart"/>
      <w:r w:rsidRPr="004F5BE2">
        <w:rPr>
          <w:bCs/>
          <w:color w:val="000000" w:themeColor="text1"/>
          <w:sz w:val="28"/>
          <w:szCs w:val="28"/>
        </w:rPr>
        <w:t>bãi</w:t>
      </w:r>
      <w:proofErr w:type="spellEnd"/>
      <w:r w:rsidRPr="004F5BE2">
        <w:rPr>
          <w:bCs/>
          <w:color w:val="000000" w:themeColor="text1"/>
          <w:sz w:val="28"/>
          <w:szCs w:val="28"/>
        </w:rPr>
        <w:t xml:space="preserve"> </w:t>
      </w:r>
      <w:proofErr w:type="spellStart"/>
      <w:r w:rsidRPr="004F5BE2">
        <w:rPr>
          <w:bCs/>
          <w:color w:val="000000" w:themeColor="text1"/>
          <w:sz w:val="28"/>
          <w:szCs w:val="28"/>
        </w:rPr>
        <w:t>bỏ</w:t>
      </w:r>
      <w:proofErr w:type="spellEnd"/>
      <w:r w:rsidRPr="004F5BE2">
        <w:rPr>
          <w:bCs/>
          <w:color w:val="000000" w:themeColor="text1"/>
          <w:sz w:val="28"/>
          <w:szCs w:val="28"/>
        </w:rPr>
        <w:t xml:space="preserve"> </w:t>
      </w:r>
      <w:proofErr w:type="spellStart"/>
      <w:r w:rsidRPr="004F5BE2">
        <w:rPr>
          <w:bCs/>
          <w:color w:val="000000" w:themeColor="text1"/>
          <w:sz w:val="28"/>
          <w:szCs w:val="28"/>
        </w:rPr>
        <w:t>các</w:t>
      </w:r>
      <w:proofErr w:type="spellEnd"/>
      <w:r w:rsidRPr="004F5BE2">
        <w:rPr>
          <w:bCs/>
          <w:color w:val="000000" w:themeColor="text1"/>
          <w:sz w:val="28"/>
          <w:szCs w:val="28"/>
        </w:rPr>
        <w:t xml:space="preserve"> </w:t>
      </w:r>
      <w:proofErr w:type="spellStart"/>
      <w:r w:rsidRPr="004F5BE2">
        <w:rPr>
          <w:bCs/>
          <w:color w:val="000000" w:themeColor="text1"/>
          <w:sz w:val="28"/>
          <w:szCs w:val="28"/>
        </w:rPr>
        <w:t>quyết</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về</w:t>
      </w:r>
      <w:proofErr w:type="spellEnd"/>
      <w:r w:rsidRPr="004F5BE2">
        <w:rPr>
          <w:bCs/>
          <w:color w:val="000000" w:themeColor="text1"/>
          <w:sz w:val="28"/>
          <w:szCs w:val="28"/>
        </w:rPr>
        <w:t xml:space="preserve"> </w:t>
      </w:r>
      <w:proofErr w:type="spellStart"/>
      <w:r w:rsidRPr="004F5BE2">
        <w:rPr>
          <w:bCs/>
          <w:color w:val="000000" w:themeColor="text1"/>
          <w:sz w:val="28"/>
          <w:szCs w:val="28"/>
        </w:rPr>
        <w:t>định</w:t>
      </w:r>
      <w:proofErr w:type="spellEnd"/>
      <w:r w:rsidRPr="004F5BE2">
        <w:rPr>
          <w:bCs/>
          <w:color w:val="000000" w:themeColor="text1"/>
          <w:sz w:val="28"/>
          <w:szCs w:val="28"/>
        </w:rPr>
        <w:t xml:space="preserve"> </w:t>
      </w:r>
      <w:proofErr w:type="spellStart"/>
      <w:r w:rsidRPr="004F5BE2">
        <w:rPr>
          <w:bCs/>
          <w:color w:val="000000" w:themeColor="text1"/>
          <w:sz w:val="28"/>
          <w:szCs w:val="28"/>
        </w:rPr>
        <w:t>mức</w:t>
      </w:r>
      <w:proofErr w:type="spellEnd"/>
      <w:r w:rsidRPr="004F5BE2">
        <w:rPr>
          <w:bCs/>
          <w:color w:val="000000" w:themeColor="text1"/>
          <w:sz w:val="28"/>
          <w:szCs w:val="28"/>
        </w:rPr>
        <w:t xml:space="preserve"> </w:t>
      </w:r>
      <w:proofErr w:type="spellStart"/>
      <w:r w:rsidRPr="004F5BE2">
        <w:rPr>
          <w:bCs/>
          <w:color w:val="000000" w:themeColor="text1"/>
          <w:sz w:val="28"/>
          <w:szCs w:val="28"/>
        </w:rPr>
        <w:t>đã</w:t>
      </w:r>
      <w:proofErr w:type="spellEnd"/>
      <w:r w:rsidRPr="004F5BE2">
        <w:rPr>
          <w:bCs/>
          <w:color w:val="000000" w:themeColor="text1"/>
          <w:sz w:val="28"/>
          <w:szCs w:val="28"/>
        </w:rPr>
        <w:t xml:space="preserve"> ban </w:t>
      </w:r>
      <w:proofErr w:type="spellStart"/>
      <w:r w:rsidRPr="004F5BE2">
        <w:rPr>
          <w:bCs/>
          <w:color w:val="000000" w:themeColor="text1"/>
          <w:sz w:val="28"/>
          <w:szCs w:val="28"/>
        </w:rPr>
        <w:t>hành</w:t>
      </w:r>
      <w:proofErr w:type="spellEnd"/>
      <w:r w:rsidRPr="004F5BE2">
        <w:rPr>
          <w:bCs/>
          <w:color w:val="000000" w:themeColor="text1"/>
          <w:sz w:val="28"/>
          <w:szCs w:val="28"/>
        </w:rPr>
        <w:t xml:space="preserve"> </w:t>
      </w:r>
      <w:proofErr w:type="spellStart"/>
      <w:r w:rsidRPr="004F5BE2">
        <w:rPr>
          <w:bCs/>
          <w:color w:val="000000" w:themeColor="text1"/>
          <w:sz w:val="28"/>
          <w:szCs w:val="28"/>
        </w:rPr>
        <w:t>trước</w:t>
      </w:r>
      <w:proofErr w:type="spellEnd"/>
      <w:r w:rsidRPr="004F5BE2">
        <w:rPr>
          <w:bCs/>
          <w:color w:val="000000" w:themeColor="text1"/>
          <w:sz w:val="28"/>
          <w:szCs w:val="28"/>
        </w:rPr>
        <w:t xml:space="preserve"> </w:t>
      </w:r>
      <w:proofErr w:type="spellStart"/>
      <w:r w:rsidRPr="004F5BE2">
        <w:rPr>
          <w:bCs/>
          <w:color w:val="000000" w:themeColor="text1"/>
          <w:sz w:val="28"/>
          <w:szCs w:val="28"/>
        </w:rPr>
        <w:t>đây</w:t>
      </w:r>
      <w:proofErr w:type="spellEnd"/>
      <w:r w:rsidRPr="004F5BE2">
        <w:rPr>
          <w:bCs/>
          <w:color w:val="000000" w:themeColor="text1"/>
          <w:sz w:val="28"/>
          <w:szCs w:val="28"/>
        </w:rPr>
        <w:t xml:space="preserve"> </w:t>
      </w:r>
      <w:proofErr w:type="spellStart"/>
      <w:r w:rsidRPr="004F5BE2">
        <w:rPr>
          <w:bCs/>
          <w:color w:val="000000" w:themeColor="text1"/>
          <w:sz w:val="28"/>
          <w:szCs w:val="28"/>
        </w:rPr>
        <w:t>không</w:t>
      </w:r>
      <w:proofErr w:type="spellEnd"/>
      <w:r w:rsidRPr="004F5BE2">
        <w:rPr>
          <w:bCs/>
          <w:color w:val="000000" w:themeColor="text1"/>
          <w:sz w:val="28"/>
          <w:szCs w:val="28"/>
        </w:rPr>
        <w:t xml:space="preserve"> </w:t>
      </w:r>
      <w:proofErr w:type="spellStart"/>
      <w:r w:rsidRPr="004F5BE2">
        <w:rPr>
          <w:bCs/>
          <w:color w:val="000000" w:themeColor="text1"/>
          <w:sz w:val="28"/>
          <w:szCs w:val="28"/>
        </w:rPr>
        <w:t>còn</w:t>
      </w:r>
      <w:proofErr w:type="spellEnd"/>
      <w:r w:rsidRPr="004F5BE2">
        <w:rPr>
          <w:bCs/>
          <w:color w:val="000000" w:themeColor="text1"/>
          <w:sz w:val="28"/>
          <w:szCs w:val="28"/>
        </w:rPr>
        <w:t xml:space="preserve"> </w:t>
      </w:r>
      <w:proofErr w:type="spellStart"/>
      <w:r w:rsidRPr="004F5BE2">
        <w:rPr>
          <w:bCs/>
          <w:color w:val="000000" w:themeColor="text1"/>
          <w:sz w:val="28"/>
          <w:szCs w:val="28"/>
        </w:rPr>
        <w:t>phù</w:t>
      </w:r>
      <w:proofErr w:type="spellEnd"/>
      <w:r w:rsidRPr="004F5BE2">
        <w:rPr>
          <w:bCs/>
          <w:color w:val="000000" w:themeColor="text1"/>
          <w:sz w:val="28"/>
          <w:szCs w:val="28"/>
        </w:rPr>
        <w:t xml:space="preserve"> </w:t>
      </w:r>
      <w:proofErr w:type="spellStart"/>
      <w:r w:rsidRPr="004F5BE2">
        <w:rPr>
          <w:bCs/>
          <w:color w:val="000000" w:themeColor="text1"/>
          <w:sz w:val="28"/>
          <w:szCs w:val="28"/>
        </w:rPr>
        <w:t>hợp</w:t>
      </w:r>
      <w:proofErr w:type="spellEnd"/>
      <w:r w:rsidRPr="004F5BE2">
        <w:rPr>
          <w:bCs/>
          <w:color w:val="000000" w:themeColor="text1"/>
          <w:sz w:val="28"/>
          <w:szCs w:val="28"/>
        </w:rPr>
        <w:t>.</w:t>
      </w:r>
    </w:p>
    <w:p w14:paraId="0DC13FAC" w14:textId="2019B214" w:rsidR="00D6621C" w:rsidRPr="004F5BE2" w:rsidRDefault="00D6621C" w:rsidP="004F5BE2">
      <w:pPr>
        <w:spacing w:before="120" w:after="120" w:line="240" w:lineRule="auto"/>
        <w:ind w:firstLine="709"/>
        <w:jc w:val="both"/>
        <w:rPr>
          <w:b/>
          <w:color w:val="000000" w:themeColor="text1"/>
          <w:sz w:val="28"/>
          <w:szCs w:val="28"/>
          <w:lang w:val="it-IT"/>
        </w:rPr>
      </w:pPr>
      <w:r w:rsidRPr="004F5BE2">
        <w:rPr>
          <w:b/>
          <w:color w:val="000000" w:themeColor="text1"/>
          <w:sz w:val="28"/>
          <w:szCs w:val="28"/>
          <w:lang w:val="it-IT"/>
        </w:rPr>
        <w:t>V. NHỮNG NỘI DUNG BỔ SUNG MỚI SO VỚI DỰ THẢO VĂN BẢN GỬI THẨM ĐỊNH (NẾU CÓ)</w:t>
      </w:r>
      <w:r w:rsidR="00205B9A" w:rsidRPr="004F5BE2">
        <w:rPr>
          <w:b/>
          <w:color w:val="000000" w:themeColor="text1"/>
          <w:sz w:val="28"/>
          <w:szCs w:val="28"/>
          <w:lang w:val="it-IT"/>
        </w:rPr>
        <w:t>: Không.</w:t>
      </w:r>
    </w:p>
    <w:p w14:paraId="57EA273E" w14:textId="2BDCA866" w:rsidR="00D6621C" w:rsidRPr="004F5BE2" w:rsidRDefault="00D6621C" w:rsidP="004F5BE2">
      <w:pPr>
        <w:spacing w:before="120" w:after="120" w:line="240" w:lineRule="auto"/>
        <w:ind w:firstLine="709"/>
        <w:jc w:val="both"/>
        <w:rPr>
          <w:b/>
          <w:color w:val="000000" w:themeColor="text1"/>
          <w:sz w:val="28"/>
          <w:szCs w:val="28"/>
          <w:lang w:val="it-IT"/>
        </w:rPr>
      </w:pPr>
      <w:r w:rsidRPr="004F5BE2">
        <w:rPr>
          <w:b/>
          <w:color w:val="000000" w:themeColor="text1"/>
          <w:sz w:val="28"/>
          <w:szCs w:val="28"/>
          <w:lang w:val="it-IT"/>
        </w:rPr>
        <w:t>VI. DỰ KIẾN NGUỒN LỰC, ĐIỀU KIỆN BẢO ĐẢM CHO VIỆC THI HÀNH VĂN BẢN VÀ THỜI GIAN TRÌNH BAN HÀNH</w:t>
      </w:r>
    </w:p>
    <w:p w14:paraId="703FB77A" w14:textId="46BDDC0E" w:rsidR="003F025F" w:rsidRPr="004F5BE2" w:rsidRDefault="003F025F" w:rsidP="004F5BE2">
      <w:pPr>
        <w:spacing w:before="120" w:after="120" w:line="240" w:lineRule="auto"/>
        <w:ind w:firstLine="709"/>
        <w:jc w:val="both"/>
        <w:rPr>
          <w:b/>
          <w:color w:val="000000" w:themeColor="text1"/>
          <w:sz w:val="28"/>
          <w:szCs w:val="28"/>
          <w:lang w:val="it-IT"/>
        </w:rPr>
      </w:pPr>
      <w:r w:rsidRPr="004F5BE2">
        <w:rPr>
          <w:b/>
          <w:color w:val="000000" w:themeColor="text1"/>
          <w:sz w:val="28"/>
          <w:szCs w:val="28"/>
          <w:lang w:val="it-IT"/>
        </w:rPr>
        <w:lastRenderedPageBreak/>
        <w:t>1. Nguồn lực, điều kiện bảo đảm</w:t>
      </w:r>
    </w:p>
    <w:p w14:paraId="24F2C36A" w14:textId="77777777" w:rsidR="00504469" w:rsidRPr="004F5BE2" w:rsidRDefault="00504469" w:rsidP="004F5BE2">
      <w:pPr>
        <w:spacing w:before="120" w:after="120" w:line="240" w:lineRule="auto"/>
        <w:ind w:firstLine="709"/>
        <w:jc w:val="both"/>
        <w:rPr>
          <w:bCs/>
          <w:color w:val="000000" w:themeColor="text1"/>
          <w:sz w:val="28"/>
          <w:szCs w:val="28"/>
          <w:lang w:val="it-IT"/>
        </w:rPr>
      </w:pPr>
      <w:r w:rsidRPr="004F5BE2">
        <w:rPr>
          <w:bCs/>
          <w:color w:val="000000" w:themeColor="text1"/>
          <w:sz w:val="28"/>
          <w:szCs w:val="28"/>
          <w:lang w:val="it-IT"/>
        </w:rPr>
        <w:t>Việc triển khai thực hiện Quyết định sau khi được ban hành không làm phát sinh tổ chức bộ máy hoặc biên chế mới. Công tác phổ biến, hướng dẫn và tổ chức thi hành văn bản được thực hiện bằng đội ngũ công chức, viên chức hiện có của Sở Văn hóa và Thể thao, các cơ quan báo chí và các cơ quan, đơn vị có liên quan.</w:t>
      </w:r>
    </w:p>
    <w:p w14:paraId="6EBA54E5" w14:textId="77777777" w:rsidR="00504469" w:rsidRPr="004F5BE2" w:rsidRDefault="00504469" w:rsidP="004F5BE2">
      <w:pPr>
        <w:spacing w:before="120" w:after="120" w:line="240" w:lineRule="auto"/>
        <w:ind w:firstLine="709"/>
        <w:jc w:val="both"/>
        <w:rPr>
          <w:bCs/>
          <w:color w:val="000000" w:themeColor="text1"/>
          <w:sz w:val="28"/>
          <w:szCs w:val="28"/>
          <w:lang w:val="it-IT"/>
        </w:rPr>
      </w:pPr>
      <w:r w:rsidRPr="004F5BE2">
        <w:rPr>
          <w:bCs/>
          <w:color w:val="000000" w:themeColor="text1"/>
          <w:sz w:val="28"/>
          <w:szCs w:val="28"/>
          <w:lang w:val="it-IT"/>
        </w:rPr>
        <w:t>Kinh phí thực hiện được bố trí trong dự toán chi thường xuyên hằng năm theo phân cấp ngân sách hiện hành. Việc ban hành định mức mới về cơ bản không làm tăng tổng chi phí sản xuất chương trình, do phần lớn định mức giữ ổn định trị số hao phí, chỉ điều chỉnh cơ cấu lao động hoặc cập nhật quy trình kỹ thuật.</w:t>
      </w:r>
    </w:p>
    <w:p w14:paraId="72843892" w14:textId="77777777" w:rsidR="00504469" w:rsidRPr="004F5BE2" w:rsidRDefault="00504469" w:rsidP="004F5BE2">
      <w:pPr>
        <w:spacing w:before="120" w:after="120" w:line="240" w:lineRule="auto"/>
        <w:ind w:firstLine="709"/>
        <w:jc w:val="both"/>
        <w:rPr>
          <w:bCs/>
          <w:color w:val="000000" w:themeColor="text1"/>
          <w:sz w:val="28"/>
          <w:szCs w:val="28"/>
          <w:lang w:val="it-IT"/>
        </w:rPr>
      </w:pPr>
      <w:r w:rsidRPr="004F5BE2">
        <w:rPr>
          <w:bCs/>
          <w:color w:val="000000" w:themeColor="text1"/>
          <w:sz w:val="28"/>
          <w:szCs w:val="28"/>
          <w:lang w:val="it-IT"/>
        </w:rPr>
        <w:t xml:space="preserve">Điều kiện bảo đảm khác là sự phối hợp chặt chẽ giữa các sở, ban, ngành và chính quyền địa phương trong việc tổ chức triển khai áp dụng định mức, xây dựng đơn giá dịch vụ sự nghiệp công và kiểm tra việc thực hiện. </w:t>
      </w:r>
    </w:p>
    <w:p w14:paraId="4ED059A0" w14:textId="62F253CE" w:rsidR="003F025F" w:rsidRPr="004F5BE2" w:rsidRDefault="003F025F" w:rsidP="004F5BE2">
      <w:pPr>
        <w:spacing w:before="120" w:after="120" w:line="240" w:lineRule="auto"/>
        <w:ind w:firstLine="709"/>
        <w:jc w:val="both"/>
        <w:rPr>
          <w:b/>
          <w:color w:val="000000" w:themeColor="text1"/>
          <w:sz w:val="28"/>
          <w:szCs w:val="28"/>
          <w:lang w:val="it-IT"/>
        </w:rPr>
      </w:pPr>
      <w:r w:rsidRPr="004F5BE2">
        <w:rPr>
          <w:b/>
          <w:color w:val="000000" w:themeColor="text1"/>
          <w:sz w:val="28"/>
          <w:szCs w:val="28"/>
          <w:lang w:val="it-IT"/>
        </w:rPr>
        <w:t>2. Thời gian dự kiến trình ban hành</w:t>
      </w:r>
    </w:p>
    <w:p w14:paraId="112089D6" w14:textId="76B7306A" w:rsidR="00CA7012" w:rsidRPr="004F5BE2" w:rsidRDefault="003F025F" w:rsidP="004F5BE2">
      <w:pPr>
        <w:spacing w:before="120" w:after="120" w:line="240" w:lineRule="auto"/>
        <w:ind w:firstLine="709"/>
        <w:jc w:val="both"/>
        <w:rPr>
          <w:bCs/>
          <w:color w:val="000000" w:themeColor="text1"/>
          <w:sz w:val="28"/>
          <w:szCs w:val="28"/>
          <w:lang w:val="it-IT"/>
        </w:rPr>
      </w:pPr>
      <w:r w:rsidRPr="004F5BE2">
        <w:rPr>
          <w:bCs/>
          <w:color w:val="000000" w:themeColor="text1"/>
          <w:sz w:val="28"/>
          <w:szCs w:val="28"/>
          <w:lang w:val="it-IT"/>
        </w:rPr>
        <w:t xml:space="preserve">Dự kiến trình UBND tỉnh xem xét, ban hành trong tháng </w:t>
      </w:r>
      <w:r w:rsidR="006A02B0" w:rsidRPr="004F5BE2">
        <w:rPr>
          <w:bCs/>
          <w:color w:val="000000" w:themeColor="text1"/>
          <w:sz w:val="28"/>
          <w:szCs w:val="28"/>
          <w:lang w:val="it-IT"/>
        </w:rPr>
        <w:t>3</w:t>
      </w:r>
      <w:r w:rsidRPr="004F5BE2">
        <w:rPr>
          <w:bCs/>
          <w:color w:val="000000" w:themeColor="text1"/>
          <w:sz w:val="28"/>
          <w:szCs w:val="28"/>
          <w:lang w:val="it-IT"/>
        </w:rPr>
        <w:t>/202</w:t>
      </w:r>
      <w:r w:rsidR="006A02B0" w:rsidRPr="004F5BE2">
        <w:rPr>
          <w:bCs/>
          <w:color w:val="000000" w:themeColor="text1"/>
          <w:sz w:val="28"/>
          <w:szCs w:val="28"/>
          <w:lang w:val="it-IT"/>
        </w:rPr>
        <w:t>6</w:t>
      </w:r>
      <w:r w:rsidRPr="004F5BE2">
        <w:rPr>
          <w:bCs/>
          <w:color w:val="000000" w:themeColor="text1"/>
          <w:sz w:val="28"/>
          <w:szCs w:val="28"/>
          <w:lang w:val="it-IT"/>
        </w:rPr>
        <w:t>.</w:t>
      </w:r>
    </w:p>
    <w:p w14:paraId="6A5AAF02" w14:textId="3AF06197" w:rsidR="001F7753" w:rsidRPr="004F5BE2" w:rsidRDefault="00661FB4" w:rsidP="004F5BE2">
      <w:pPr>
        <w:spacing w:before="120" w:after="120" w:line="240" w:lineRule="auto"/>
        <w:ind w:firstLine="720"/>
        <w:jc w:val="both"/>
        <w:rPr>
          <w:color w:val="000000" w:themeColor="text1"/>
          <w:sz w:val="28"/>
          <w:szCs w:val="28"/>
          <w:lang w:val="da-DK"/>
        </w:rPr>
      </w:pPr>
      <w:r w:rsidRPr="004F5BE2">
        <w:rPr>
          <w:color w:val="000000" w:themeColor="text1"/>
          <w:sz w:val="28"/>
          <w:szCs w:val="28"/>
          <w:lang w:val="da-DK"/>
        </w:rPr>
        <w:t xml:space="preserve">Trên </w:t>
      </w:r>
      <w:r w:rsidR="001F7753" w:rsidRPr="004F5BE2">
        <w:rPr>
          <w:color w:val="000000" w:themeColor="text1"/>
          <w:sz w:val="28"/>
          <w:szCs w:val="28"/>
          <w:lang w:val="da-DK"/>
        </w:rPr>
        <w:t xml:space="preserve">đây là Tờ trình </w:t>
      </w:r>
      <w:r w:rsidR="000A368D" w:rsidRPr="004F5BE2">
        <w:rPr>
          <w:color w:val="000000" w:themeColor="text1"/>
          <w:sz w:val="28"/>
          <w:szCs w:val="28"/>
          <w:lang w:val="da-DK"/>
        </w:rPr>
        <w:t xml:space="preserve">dự thảo Quyết định </w:t>
      </w:r>
      <w:r w:rsidR="005C44A7" w:rsidRPr="004F5BE2">
        <w:rPr>
          <w:color w:val="000000" w:themeColor="text1"/>
          <w:sz w:val="28"/>
          <w:szCs w:val="28"/>
          <w:lang w:val="da-DK"/>
        </w:rPr>
        <w:t xml:space="preserve">Quy đinh </w:t>
      </w:r>
      <w:r w:rsidR="000614FF" w:rsidRPr="004F5BE2">
        <w:rPr>
          <w:color w:val="000000" w:themeColor="text1"/>
          <w:sz w:val="28"/>
          <w:szCs w:val="28"/>
          <w:lang w:val="it-IT"/>
        </w:rPr>
        <w:t>định mức kinh tế - kỹ thuật dịch vụ sự nghiệp công sử dụng ngân sách nhà nước trong lĩnh vực phát thanh, truyền hình trên địa bàn tỉnh An Giang</w:t>
      </w:r>
      <w:r w:rsidR="005C6D59" w:rsidRPr="004F5BE2">
        <w:rPr>
          <w:color w:val="000000" w:themeColor="text1"/>
          <w:sz w:val="28"/>
          <w:szCs w:val="28"/>
          <w:lang w:val="it-IT"/>
        </w:rPr>
        <w:t xml:space="preserve">, </w:t>
      </w:r>
      <w:r w:rsidR="001F7753" w:rsidRPr="004F5BE2">
        <w:rPr>
          <w:color w:val="000000" w:themeColor="text1"/>
          <w:sz w:val="28"/>
          <w:szCs w:val="28"/>
          <w:lang w:val="da-DK"/>
        </w:rPr>
        <w:t>Sở</w:t>
      </w:r>
      <w:r w:rsidR="00CB319A" w:rsidRPr="004F5BE2">
        <w:rPr>
          <w:color w:val="000000" w:themeColor="text1"/>
          <w:sz w:val="28"/>
          <w:szCs w:val="28"/>
          <w:lang w:val="da-DK"/>
        </w:rPr>
        <w:t xml:space="preserve"> </w:t>
      </w:r>
      <w:r w:rsidR="005C6D59" w:rsidRPr="004F5BE2">
        <w:rPr>
          <w:color w:val="000000" w:themeColor="text1"/>
          <w:sz w:val="28"/>
          <w:szCs w:val="28"/>
          <w:lang w:val="it-IT"/>
        </w:rPr>
        <w:t>Văn hóa</w:t>
      </w:r>
      <w:r w:rsidR="000A368D" w:rsidRPr="004F5BE2">
        <w:rPr>
          <w:color w:val="000000" w:themeColor="text1"/>
          <w:sz w:val="28"/>
          <w:szCs w:val="28"/>
          <w:lang w:val="it-IT"/>
        </w:rPr>
        <w:t xml:space="preserve"> và</w:t>
      </w:r>
      <w:r w:rsidR="005C6D59" w:rsidRPr="004F5BE2">
        <w:rPr>
          <w:color w:val="000000" w:themeColor="text1"/>
          <w:sz w:val="28"/>
          <w:szCs w:val="28"/>
          <w:lang w:val="it-IT"/>
        </w:rPr>
        <w:t xml:space="preserve"> Thể thao </w:t>
      </w:r>
      <w:r w:rsidR="001F7753" w:rsidRPr="004F5BE2">
        <w:rPr>
          <w:color w:val="000000" w:themeColor="text1"/>
          <w:sz w:val="28"/>
          <w:szCs w:val="28"/>
          <w:lang w:val="da-DK"/>
        </w:rPr>
        <w:t xml:space="preserve">kính trình </w:t>
      </w:r>
      <w:r w:rsidR="000A368D" w:rsidRPr="004F5BE2">
        <w:rPr>
          <w:color w:val="000000" w:themeColor="text1"/>
          <w:sz w:val="28"/>
          <w:szCs w:val="28"/>
          <w:lang w:val="da-DK"/>
        </w:rPr>
        <w:t>UBND</w:t>
      </w:r>
      <w:r w:rsidR="001F7753" w:rsidRPr="004F5BE2">
        <w:rPr>
          <w:color w:val="000000" w:themeColor="text1"/>
          <w:sz w:val="28"/>
          <w:szCs w:val="28"/>
          <w:lang w:val="da-DK"/>
        </w:rPr>
        <w:t xml:space="preserve"> tỉnh xem xét, quyết định.</w:t>
      </w:r>
    </w:p>
    <w:p w14:paraId="15BCAF60" w14:textId="712B8FFE" w:rsidR="00A04545" w:rsidRPr="004F5BE2" w:rsidRDefault="00A04545" w:rsidP="004F5BE2">
      <w:pPr>
        <w:tabs>
          <w:tab w:val="left" w:pos="993"/>
        </w:tabs>
        <w:spacing w:before="120" w:after="120" w:line="240" w:lineRule="auto"/>
        <w:ind w:firstLine="709"/>
        <w:jc w:val="both"/>
        <w:rPr>
          <w:color w:val="000000"/>
          <w:sz w:val="28"/>
          <w:szCs w:val="28"/>
        </w:rPr>
      </w:pPr>
      <w:r w:rsidRPr="004F5BE2">
        <w:rPr>
          <w:i/>
          <w:color w:val="000000"/>
          <w:sz w:val="28"/>
          <w:szCs w:val="28"/>
        </w:rPr>
        <w:t xml:space="preserve">(Tài </w:t>
      </w:r>
      <w:proofErr w:type="spellStart"/>
      <w:r w:rsidRPr="004F5BE2">
        <w:rPr>
          <w:i/>
          <w:color w:val="000000"/>
          <w:sz w:val="28"/>
          <w:szCs w:val="28"/>
        </w:rPr>
        <w:t>liệu</w:t>
      </w:r>
      <w:proofErr w:type="spellEnd"/>
      <w:r w:rsidRPr="004F5BE2">
        <w:rPr>
          <w:i/>
          <w:color w:val="000000"/>
          <w:sz w:val="28"/>
          <w:szCs w:val="28"/>
        </w:rPr>
        <w:t xml:space="preserve"> </w:t>
      </w:r>
      <w:proofErr w:type="spellStart"/>
      <w:r w:rsidRPr="004F5BE2">
        <w:rPr>
          <w:i/>
          <w:color w:val="000000"/>
          <w:sz w:val="28"/>
          <w:szCs w:val="28"/>
        </w:rPr>
        <w:t>trình</w:t>
      </w:r>
      <w:proofErr w:type="spellEnd"/>
      <w:r w:rsidRPr="004F5BE2">
        <w:rPr>
          <w:i/>
          <w:color w:val="000000"/>
          <w:sz w:val="28"/>
          <w:szCs w:val="28"/>
        </w:rPr>
        <w:t xml:space="preserve"> </w:t>
      </w:r>
      <w:r w:rsidRPr="004F5BE2">
        <w:rPr>
          <w:i/>
          <w:iCs/>
          <w:color w:val="000000"/>
          <w:sz w:val="28"/>
          <w:szCs w:val="28"/>
          <w:lang w:val="it-IT"/>
        </w:rPr>
        <w:t>kèm theo</w:t>
      </w:r>
      <w:r w:rsidRPr="004F5BE2">
        <w:rPr>
          <w:i/>
          <w:color w:val="000000"/>
          <w:sz w:val="28"/>
          <w:szCs w:val="28"/>
        </w:rPr>
        <w:t xml:space="preserve">: (1) </w:t>
      </w:r>
      <w:proofErr w:type="spellStart"/>
      <w:r w:rsidRPr="004F5BE2">
        <w:rPr>
          <w:i/>
          <w:color w:val="000000"/>
          <w:sz w:val="28"/>
          <w:szCs w:val="28"/>
        </w:rPr>
        <w:t>Dự</w:t>
      </w:r>
      <w:proofErr w:type="spellEnd"/>
      <w:r w:rsidRPr="004F5BE2">
        <w:rPr>
          <w:i/>
          <w:color w:val="000000"/>
          <w:sz w:val="28"/>
          <w:szCs w:val="28"/>
        </w:rPr>
        <w:t xml:space="preserve"> </w:t>
      </w:r>
      <w:proofErr w:type="spellStart"/>
      <w:r w:rsidRPr="004F5BE2">
        <w:rPr>
          <w:i/>
          <w:color w:val="000000"/>
          <w:sz w:val="28"/>
          <w:szCs w:val="28"/>
        </w:rPr>
        <w:t>thảo</w:t>
      </w:r>
      <w:proofErr w:type="spellEnd"/>
      <w:r w:rsidRPr="004F5BE2">
        <w:rPr>
          <w:i/>
          <w:color w:val="000000"/>
          <w:sz w:val="28"/>
          <w:szCs w:val="28"/>
        </w:rPr>
        <w:t xml:space="preserve"> </w:t>
      </w:r>
      <w:proofErr w:type="spellStart"/>
      <w:r w:rsidRPr="004F5BE2">
        <w:rPr>
          <w:i/>
          <w:color w:val="000000"/>
          <w:sz w:val="28"/>
          <w:szCs w:val="28"/>
        </w:rPr>
        <w:t>Quyết</w:t>
      </w:r>
      <w:proofErr w:type="spellEnd"/>
      <w:r w:rsidRPr="004F5BE2">
        <w:rPr>
          <w:i/>
          <w:color w:val="000000"/>
          <w:sz w:val="28"/>
          <w:szCs w:val="28"/>
        </w:rPr>
        <w:t xml:space="preserve"> </w:t>
      </w:r>
      <w:proofErr w:type="spellStart"/>
      <w:r w:rsidRPr="004F5BE2">
        <w:rPr>
          <w:i/>
          <w:color w:val="000000"/>
          <w:sz w:val="28"/>
          <w:szCs w:val="28"/>
        </w:rPr>
        <w:t>định</w:t>
      </w:r>
      <w:proofErr w:type="spellEnd"/>
      <w:r w:rsidRPr="004F5BE2">
        <w:rPr>
          <w:i/>
          <w:color w:val="000000"/>
          <w:sz w:val="28"/>
          <w:szCs w:val="28"/>
        </w:rPr>
        <w:t xml:space="preserve">; (2) </w:t>
      </w:r>
      <w:proofErr w:type="spellStart"/>
      <w:r w:rsidRPr="004F5BE2">
        <w:rPr>
          <w:i/>
          <w:color w:val="000000"/>
          <w:sz w:val="28"/>
          <w:szCs w:val="28"/>
        </w:rPr>
        <w:t>Bản</w:t>
      </w:r>
      <w:proofErr w:type="spellEnd"/>
      <w:r w:rsidRPr="004F5BE2">
        <w:rPr>
          <w:i/>
          <w:color w:val="000000"/>
          <w:sz w:val="28"/>
          <w:szCs w:val="28"/>
        </w:rPr>
        <w:t xml:space="preserve"> so </w:t>
      </w:r>
      <w:proofErr w:type="spellStart"/>
      <w:r w:rsidRPr="004F5BE2">
        <w:rPr>
          <w:i/>
          <w:color w:val="000000"/>
          <w:sz w:val="28"/>
          <w:szCs w:val="28"/>
        </w:rPr>
        <w:t>sánh</w:t>
      </w:r>
      <w:proofErr w:type="spellEnd"/>
      <w:r w:rsidRPr="004F5BE2">
        <w:rPr>
          <w:i/>
          <w:color w:val="000000"/>
          <w:sz w:val="28"/>
          <w:szCs w:val="28"/>
        </w:rPr>
        <w:t xml:space="preserve">, </w:t>
      </w:r>
      <w:proofErr w:type="spellStart"/>
      <w:r w:rsidRPr="004F5BE2">
        <w:rPr>
          <w:i/>
          <w:color w:val="000000"/>
          <w:sz w:val="28"/>
          <w:szCs w:val="28"/>
        </w:rPr>
        <w:t>thuyết</w:t>
      </w:r>
      <w:proofErr w:type="spellEnd"/>
      <w:r w:rsidRPr="004F5BE2">
        <w:rPr>
          <w:i/>
          <w:color w:val="000000"/>
          <w:sz w:val="28"/>
          <w:szCs w:val="28"/>
        </w:rPr>
        <w:t xml:space="preserve"> </w:t>
      </w:r>
      <w:proofErr w:type="spellStart"/>
      <w:r w:rsidRPr="004F5BE2">
        <w:rPr>
          <w:i/>
          <w:color w:val="000000"/>
          <w:sz w:val="28"/>
          <w:szCs w:val="28"/>
        </w:rPr>
        <w:t>minh</w:t>
      </w:r>
      <w:proofErr w:type="spellEnd"/>
      <w:r w:rsidRPr="004F5BE2">
        <w:rPr>
          <w:i/>
          <w:color w:val="000000"/>
          <w:sz w:val="28"/>
          <w:szCs w:val="28"/>
        </w:rPr>
        <w:t xml:space="preserve"> </w:t>
      </w:r>
      <w:proofErr w:type="spellStart"/>
      <w:r w:rsidRPr="004F5BE2">
        <w:rPr>
          <w:i/>
          <w:color w:val="000000"/>
          <w:sz w:val="28"/>
          <w:szCs w:val="28"/>
        </w:rPr>
        <w:t>nội</w:t>
      </w:r>
      <w:proofErr w:type="spellEnd"/>
      <w:r w:rsidRPr="004F5BE2">
        <w:rPr>
          <w:i/>
          <w:color w:val="000000"/>
          <w:sz w:val="28"/>
          <w:szCs w:val="28"/>
        </w:rPr>
        <w:t xml:space="preserve"> dung </w:t>
      </w:r>
      <w:proofErr w:type="spellStart"/>
      <w:r w:rsidRPr="004F5BE2">
        <w:rPr>
          <w:i/>
          <w:color w:val="000000"/>
          <w:sz w:val="28"/>
          <w:szCs w:val="28"/>
        </w:rPr>
        <w:t>dự</w:t>
      </w:r>
      <w:proofErr w:type="spellEnd"/>
      <w:r w:rsidRPr="004F5BE2">
        <w:rPr>
          <w:i/>
          <w:color w:val="000000"/>
          <w:sz w:val="28"/>
          <w:szCs w:val="28"/>
        </w:rPr>
        <w:t xml:space="preserve"> </w:t>
      </w:r>
      <w:proofErr w:type="spellStart"/>
      <w:r w:rsidRPr="004F5BE2">
        <w:rPr>
          <w:i/>
          <w:color w:val="000000"/>
          <w:sz w:val="28"/>
          <w:szCs w:val="28"/>
        </w:rPr>
        <w:t>thảo</w:t>
      </w:r>
      <w:proofErr w:type="spellEnd"/>
      <w:r w:rsidRPr="004F5BE2">
        <w:rPr>
          <w:i/>
          <w:color w:val="000000"/>
          <w:sz w:val="28"/>
          <w:szCs w:val="28"/>
        </w:rPr>
        <w:t xml:space="preserve"> </w:t>
      </w:r>
      <w:proofErr w:type="spellStart"/>
      <w:r w:rsidRPr="004F5BE2">
        <w:rPr>
          <w:i/>
          <w:color w:val="000000"/>
          <w:sz w:val="28"/>
          <w:szCs w:val="28"/>
        </w:rPr>
        <w:t>Quyết</w:t>
      </w:r>
      <w:proofErr w:type="spellEnd"/>
      <w:r w:rsidRPr="004F5BE2">
        <w:rPr>
          <w:i/>
          <w:color w:val="000000"/>
          <w:sz w:val="28"/>
          <w:szCs w:val="28"/>
        </w:rPr>
        <w:t xml:space="preserve"> </w:t>
      </w:r>
      <w:proofErr w:type="spellStart"/>
      <w:r w:rsidRPr="004F5BE2">
        <w:rPr>
          <w:i/>
          <w:color w:val="000000"/>
          <w:sz w:val="28"/>
          <w:szCs w:val="28"/>
        </w:rPr>
        <w:t>định</w:t>
      </w:r>
      <w:proofErr w:type="spellEnd"/>
      <w:r w:rsidRPr="004F5BE2">
        <w:rPr>
          <w:i/>
          <w:color w:val="000000"/>
          <w:sz w:val="28"/>
          <w:szCs w:val="28"/>
        </w:rPr>
        <w:t>;</w:t>
      </w:r>
      <w:r w:rsidRPr="004F5BE2">
        <w:rPr>
          <w:i/>
          <w:iCs/>
          <w:color w:val="000000"/>
          <w:sz w:val="28"/>
          <w:szCs w:val="28"/>
          <w:lang w:val="it-IT"/>
        </w:rPr>
        <w:t xml:space="preserve"> (3) Dự thảo Tờ trình</w:t>
      </w:r>
      <w:r w:rsidRPr="004F5BE2">
        <w:rPr>
          <w:i/>
          <w:color w:val="000000"/>
          <w:sz w:val="28"/>
          <w:szCs w:val="28"/>
        </w:rPr>
        <w:t xml:space="preserve">; (4) Các </w:t>
      </w:r>
      <w:proofErr w:type="spellStart"/>
      <w:r w:rsidRPr="004F5BE2">
        <w:rPr>
          <w:i/>
          <w:color w:val="000000"/>
          <w:sz w:val="28"/>
          <w:szCs w:val="28"/>
        </w:rPr>
        <w:t>tài</w:t>
      </w:r>
      <w:proofErr w:type="spellEnd"/>
      <w:r w:rsidRPr="004F5BE2">
        <w:rPr>
          <w:i/>
          <w:color w:val="000000"/>
          <w:sz w:val="28"/>
          <w:szCs w:val="28"/>
        </w:rPr>
        <w:t xml:space="preserve"> </w:t>
      </w:r>
      <w:proofErr w:type="spellStart"/>
      <w:r w:rsidRPr="004F5BE2">
        <w:rPr>
          <w:i/>
          <w:color w:val="000000"/>
          <w:sz w:val="28"/>
          <w:szCs w:val="28"/>
        </w:rPr>
        <w:t>liệu</w:t>
      </w:r>
      <w:proofErr w:type="spellEnd"/>
      <w:r w:rsidRPr="004F5BE2">
        <w:rPr>
          <w:i/>
          <w:color w:val="000000"/>
          <w:sz w:val="28"/>
          <w:szCs w:val="28"/>
        </w:rPr>
        <w:t xml:space="preserve"> </w:t>
      </w:r>
      <w:proofErr w:type="spellStart"/>
      <w:r w:rsidRPr="004F5BE2">
        <w:rPr>
          <w:i/>
          <w:color w:val="000000"/>
          <w:sz w:val="28"/>
          <w:szCs w:val="28"/>
        </w:rPr>
        <w:t>khác</w:t>
      </w:r>
      <w:proofErr w:type="spellEnd"/>
      <w:r w:rsidRPr="004F5BE2">
        <w:rPr>
          <w:color w:val="000000"/>
          <w:sz w:val="28"/>
          <w:szCs w:val="28"/>
        </w:rPr>
        <w:t>./.</w:t>
      </w:r>
    </w:p>
    <w:tbl>
      <w:tblPr>
        <w:tblW w:w="0" w:type="auto"/>
        <w:tblLook w:val="01E0" w:firstRow="1" w:lastRow="1" w:firstColumn="1" w:lastColumn="1" w:noHBand="0" w:noVBand="0"/>
      </w:tblPr>
      <w:tblGrid>
        <w:gridCol w:w="4428"/>
        <w:gridCol w:w="4860"/>
      </w:tblGrid>
      <w:tr w:rsidR="001F7753" w:rsidRPr="00E51871" w14:paraId="3DE94AAB" w14:textId="77777777" w:rsidTr="005B1B17">
        <w:trPr>
          <w:trHeight w:val="2587"/>
        </w:trPr>
        <w:tc>
          <w:tcPr>
            <w:tcW w:w="4428" w:type="dxa"/>
          </w:tcPr>
          <w:p w14:paraId="6BD93478" w14:textId="77777777" w:rsidR="001F7753" w:rsidRPr="00E51871" w:rsidRDefault="001F7753" w:rsidP="00930ECF">
            <w:pPr>
              <w:spacing w:before="0" w:after="0" w:line="240" w:lineRule="auto"/>
              <w:rPr>
                <w:b/>
                <w:i/>
                <w:color w:val="000000" w:themeColor="text1"/>
                <w:sz w:val="24"/>
                <w:szCs w:val="24"/>
              </w:rPr>
            </w:pPr>
            <w:proofErr w:type="spellStart"/>
            <w:r w:rsidRPr="00E51871">
              <w:rPr>
                <w:b/>
                <w:i/>
                <w:color w:val="000000" w:themeColor="text1"/>
                <w:sz w:val="24"/>
                <w:szCs w:val="24"/>
              </w:rPr>
              <w:t>Nơi</w:t>
            </w:r>
            <w:proofErr w:type="spellEnd"/>
            <w:r w:rsidR="00661FB4" w:rsidRPr="00E51871">
              <w:rPr>
                <w:b/>
                <w:i/>
                <w:color w:val="000000" w:themeColor="text1"/>
                <w:sz w:val="24"/>
                <w:szCs w:val="24"/>
              </w:rPr>
              <w:t xml:space="preserve"> </w:t>
            </w:r>
            <w:proofErr w:type="spellStart"/>
            <w:r w:rsidRPr="00E51871">
              <w:rPr>
                <w:b/>
                <w:i/>
                <w:color w:val="000000" w:themeColor="text1"/>
                <w:sz w:val="24"/>
                <w:szCs w:val="24"/>
              </w:rPr>
              <w:t>nhận</w:t>
            </w:r>
            <w:proofErr w:type="spellEnd"/>
            <w:r w:rsidRPr="00E51871">
              <w:rPr>
                <w:b/>
                <w:i/>
                <w:color w:val="000000" w:themeColor="text1"/>
                <w:sz w:val="24"/>
                <w:szCs w:val="24"/>
              </w:rPr>
              <w:t>:</w:t>
            </w:r>
            <w:r w:rsidR="00661FB4" w:rsidRPr="00E51871">
              <w:rPr>
                <w:b/>
                <w:i/>
                <w:color w:val="000000" w:themeColor="text1"/>
                <w:sz w:val="24"/>
                <w:szCs w:val="24"/>
              </w:rPr>
              <w:t xml:space="preserve"> </w:t>
            </w:r>
          </w:p>
          <w:p w14:paraId="06BED4C9" w14:textId="77777777" w:rsidR="001F7753" w:rsidRPr="00E51871" w:rsidRDefault="001F7753" w:rsidP="00930ECF">
            <w:pPr>
              <w:spacing w:before="0" w:after="0" w:line="240" w:lineRule="auto"/>
              <w:rPr>
                <w:color w:val="000000" w:themeColor="text1"/>
                <w:sz w:val="22"/>
              </w:rPr>
            </w:pPr>
            <w:r w:rsidRPr="00E51871">
              <w:rPr>
                <w:color w:val="000000" w:themeColor="text1"/>
                <w:sz w:val="22"/>
              </w:rPr>
              <w:t>- Như</w:t>
            </w:r>
            <w:r w:rsidR="00661FB4" w:rsidRPr="00E51871">
              <w:rPr>
                <w:color w:val="000000" w:themeColor="text1"/>
                <w:sz w:val="22"/>
              </w:rPr>
              <w:t xml:space="preserve"> </w:t>
            </w:r>
            <w:proofErr w:type="spellStart"/>
            <w:r w:rsidRPr="00E51871">
              <w:rPr>
                <w:color w:val="000000" w:themeColor="text1"/>
                <w:sz w:val="22"/>
              </w:rPr>
              <w:t>trên</w:t>
            </w:r>
            <w:proofErr w:type="spellEnd"/>
            <w:r w:rsidRPr="00E51871">
              <w:rPr>
                <w:color w:val="000000" w:themeColor="text1"/>
                <w:sz w:val="22"/>
              </w:rPr>
              <w:t>;</w:t>
            </w:r>
          </w:p>
          <w:p w14:paraId="2FB1121F" w14:textId="0015B5D2" w:rsidR="001F7753" w:rsidRPr="00E51871" w:rsidRDefault="001F7753" w:rsidP="00930ECF">
            <w:pPr>
              <w:spacing w:before="0" w:after="0" w:line="240" w:lineRule="auto"/>
              <w:rPr>
                <w:color w:val="000000" w:themeColor="text1"/>
                <w:sz w:val="22"/>
                <w:lang w:val="pt-BR"/>
              </w:rPr>
            </w:pPr>
            <w:r w:rsidRPr="00E51871">
              <w:rPr>
                <w:color w:val="000000" w:themeColor="text1"/>
                <w:sz w:val="22"/>
                <w:lang w:val="pt-BR"/>
              </w:rPr>
              <w:t xml:space="preserve">- </w:t>
            </w:r>
            <w:r w:rsidR="002C36D4">
              <w:rPr>
                <w:color w:val="000000" w:themeColor="text1"/>
                <w:sz w:val="22"/>
                <w:lang w:val="pt-BR"/>
              </w:rPr>
              <w:t>Sở Tư pháp;</w:t>
            </w:r>
          </w:p>
          <w:p w14:paraId="3710ECC7" w14:textId="026F771E" w:rsidR="001F7753" w:rsidRPr="00E51871" w:rsidRDefault="001F7753" w:rsidP="00930ECF">
            <w:pPr>
              <w:spacing w:before="0" w:after="0" w:line="240" w:lineRule="auto"/>
              <w:rPr>
                <w:color w:val="000000" w:themeColor="text1"/>
                <w:sz w:val="22"/>
                <w:lang w:val="pt-BR"/>
              </w:rPr>
            </w:pPr>
            <w:r w:rsidRPr="00E51871">
              <w:rPr>
                <w:color w:val="000000" w:themeColor="text1"/>
                <w:sz w:val="22"/>
                <w:lang w:val="pt-BR"/>
              </w:rPr>
              <w:t>- Giám đốc</w:t>
            </w:r>
            <w:r w:rsidR="002C36D4">
              <w:rPr>
                <w:color w:val="000000" w:themeColor="text1"/>
                <w:sz w:val="22"/>
                <w:lang w:val="pt-BR"/>
              </w:rPr>
              <w:t>, Phó Giám đốc</w:t>
            </w:r>
            <w:r w:rsidRPr="00E51871">
              <w:rPr>
                <w:color w:val="000000" w:themeColor="text1"/>
                <w:sz w:val="22"/>
                <w:lang w:val="pt-BR"/>
              </w:rPr>
              <w:t xml:space="preserve"> Sở;</w:t>
            </w:r>
          </w:p>
          <w:p w14:paraId="1F586D01" w14:textId="254201A8" w:rsidR="001F7753" w:rsidRPr="00E51871" w:rsidRDefault="001F7753" w:rsidP="00FA7720">
            <w:pPr>
              <w:spacing w:before="0" w:after="0" w:line="240" w:lineRule="auto"/>
              <w:rPr>
                <w:i/>
                <w:color w:val="000000" w:themeColor="text1"/>
                <w:sz w:val="22"/>
              </w:rPr>
            </w:pPr>
            <w:r w:rsidRPr="00E51871">
              <w:rPr>
                <w:color w:val="000000" w:themeColor="text1"/>
                <w:sz w:val="22"/>
              </w:rPr>
              <w:t>- Lưu: VT</w:t>
            </w:r>
            <w:r w:rsidR="005C6D59" w:rsidRPr="00E51871">
              <w:rPr>
                <w:color w:val="000000" w:themeColor="text1"/>
                <w:sz w:val="22"/>
              </w:rPr>
              <w:t xml:space="preserve">, </w:t>
            </w:r>
            <w:r w:rsidR="005C121C">
              <w:rPr>
                <w:color w:val="000000" w:themeColor="text1"/>
                <w:sz w:val="22"/>
              </w:rPr>
              <w:t>TT</w:t>
            </w:r>
            <w:r w:rsidR="00763B38">
              <w:rPr>
                <w:color w:val="000000" w:themeColor="text1"/>
                <w:sz w:val="22"/>
              </w:rPr>
              <w:t>BCXB</w:t>
            </w:r>
            <w:r w:rsidR="005C121C">
              <w:rPr>
                <w:color w:val="000000" w:themeColor="text1"/>
                <w:sz w:val="22"/>
              </w:rPr>
              <w:t xml:space="preserve">, </w:t>
            </w:r>
            <w:proofErr w:type="spellStart"/>
            <w:r w:rsidR="005C121C">
              <w:rPr>
                <w:color w:val="000000" w:themeColor="text1"/>
                <w:sz w:val="22"/>
              </w:rPr>
              <w:t>qhvan</w:t>
            </w:r>
            <w:proofErr w:type="spellEnd"/>
            <w:r w:rsidR="005752B2" w:rsidRPr="00E51871">
              <w:rPr>
                <w:color w:val="000000" w:themeColor="text1"/>
                <w:sz w:val="22"/>
              </w:rPr>
              <w:t>.</w:t>
            </w:r>
          </w:p>
        </w:tc>
        <w:tc>
          <w:tcPr>
            <w:tcW w:w="4860" w:type="dxa"/>
          </w:tcPr>
          <w:p w14:paraId="1E5A899F" w14:textId="4AC329B3" w:rsidR="001F7753" w:rsidRDefault="00385B1B" w:rsidP="005C6D59">
            <w:pPr>
              <w:spacing w:before="0" w:after="0" w:line="240" w:lineRule="auto"/>
              <w:jc w:val="center"/>
              <w:rPr>
                <w:b/>
                <w:color w:val="000000" w:themeColor="text1"/>
                <w:sz w:val="28"/>
                <w:szCs w:val="28"/>
              </w:rPr>
            </w:pPr>
            <w:r>
              <w:rPr>
                <w:b/>
                <w:color w:val="000000" w:themeColor="text1"/>
                <w:sz w:val="28"/>
                <w:szCs w:val="28"/>
              </w:rPr>
              <w:t xml:space="preserve">KT. </w:t>
            </w:r>
            <w:r w:rsidR="001F7753" w:rsidRPr="00763B38">
              <w:rPr>
                <w:b/>
                <w:color w:val="000000" w:themeColor="text1"/>
                <w:sz w:val="28"/>
                <w:szCs w:val="28"/>
              </w:rPr>
              <w:t>GIÁM ĐỐC</w:t>
            </w:r>
          </w:p>
          <w:p w14:paraId="3C51FB4D" w14:textId="6C1A5D74" w:rsidR="00385B1B" w:rsidRDefault="00385B1B" w:rsidP="005C6D59">
            <w:pPr>
              <w:spacing w:before="0" w:after="0" w:line="240" w:lineRule="auto"/>
              <w:jc w:val="center"/>
              <w:rPr>
                <w:b/>
                <w:color w:val="000000" w:themeColor="text1"/>
                <w:sz w:val="28"/>
                <w:szCs w:val="28"/>
              </w:rPr>
            </w:pPr>
            <w:r>
              <w:rPr>
                <w:b/>
                <w:color w:val="000000" w:themeColor="text1"/>
                <w:sz w:val="28"/>
                <w:szCs w:val="28"/>
              </w:rPr>
              <w:t>PHÓ GIÁM ĐỐC</w:t>
            </w:r>
          </w:p>
          <w:p w14:paraId="2EDB4572" w14:textId="77777777" w:rsidR="00385B1B" w:rsidRDefault="00385B1B" w:rsidP="005C6D59">
            <w:pPr>
              <w:spacing w:before="0" w:after="0" w:line="240" w:lineRule="auto"/>
              <w:jc w:val="center"/>
              <w:rPr>
                <w:b/>
                <w:color w:val="000000" w:themeColor="text1"/>
                <w:sz w:val="28"/>
                <w:szCs w:val="28"/>
              </w:rPr>
            </w:pPr>
          </w:p>
          <w:p w14:paraId="0BB044A1" w14:textId="77777777" w:rsidR="00385B1B" w:rsidRDefault="00385B1B" w:rsidP="005C6D59">
            <w:pPr>
              <w:spacing w:before="0" w:after="0" w:line="240" w:lineRule="auto"/>
              <w:jc w:val="center"/>
              <w:rPr>
                <w:b/>
                <w:color w:val="000000" w:themeColor="text1"/>
                <w:sz w:val="28"/>
                <w:szCs w:val="28"/>
              </w:rPr>
            </w:pPr>
          </w:p>
          <w:p w14:paraId="78D75369" w14:textId="77777777" w:rsidR="00385B1B" w:rsidRDefault="00385B1B" w:rsidP="005C6D59">
            <w:pPr>
              <w:spacing w:before="0" w:after="0" w:line="240" w:lineRule="auto"/>
              <w:jc w:val="center"/>
              <w:rPr>
                <w:b/>
                <w:color w:val="000000" w:themeColor="text1"/>
                <w:sz w:val="28"/>
                <w:szCs w:val="28"/>
              </w:rPr>
            </w:pPr>
          </w:p>
          <w:p w14:paraId="29C87DF3" w14:textId="77777777" w:rsidR="002C36D4" w:rsidRDefault="002C36D4" w:rsidP="0039305E">
            <w:pPr>
              <w:jc w:val="center"/>
              <w:rPr>
                <w:b/>
                <w:color w:val="000000" w:themeColor="text1"/>
                <w:lang w:val="da-DK"/>
              </w:rPr>
            </w:pPr>
          </w:p>
          <w:p w14:paraId="464E1E32" w14:textId="5BECE2DF" w:rsidR="00385B1B" w:rsidRPr="00E51871" w:rsidRDefault="00385B1B" w:rsidP="0039305E">
            <w:pPr>
              <w:jc w:val="center"/>
              <w:rPr>
                <w:b/>
                <w:color w:val="000000" w:themeColor="text1"/>
                <w:lang w:val="da-DK"/>
              </w:rPr>
            </w:pPr>
            <w:r>
              <w:rPr>
                <w:b/>
                <w:color w:val="000000" w:themeColor="text1"/>
                <w:lang w:val="da-DK"/>
              </w:rPr>
              <w:t>Lê Thị Phà Ca</w:t>
            </w:r>
          </w:p>
        </w:tc>
      </w:tr>
    </w:tbl>
    <w:p w14:paraId="39E25F2F" w14:textId="77777777" w:rsidR="00AA5BB0" w:rsidRPr="00E51871" w:rsidRDefault="00AA5BB0" w:rsidP="00FA7720">
      <w:pPr>
        <w:rPr>
          <w:color w:val="000000" w:themeColor="text1"/>
        </w:rPr>
      </w:pPr>
    </w:p>
    <w:sectPr w:rsidR="00AA5BB0" w:rsidRPr="00E51871" w:rsidSect="005C2191">
      <w:headerReference w:type="default" r:id="rId8"/>
      <w:footerReference w:type="even" r:id="rId9"/>
      <w:pgSz w:w="11907" w:h="16840" w:code="9"/>
      <w:pgMar w:top="964" w:right="964" w:bottom="964" w:left="153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848E" w14:textId="77777777" w:rsidR="00E8574B" w:rsidRDefault="00E8574B">
      <w:pPr>
        <w:spacing w:before="0" w:after="0" w:line="240" w:lineRule="auto"/>
      </w:pPr>
      <w:r>
        <w:separator/>
      </w:r>
    </w:p>
  </w:endnote>
  <w:endnote w:type="continuationSeparator" w:id="0">
    <w:p w14:paraId="02E6926B" w14:textId="77777777" w:rsidR="00E8574B" w:rsidRDefault="00E857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6DCB" w14:textId="77777777" w:rsidR="00AA5BB0" w:rsidRDefault="00E8574B">
    <w:pPr>
      <w:rPr>
        <w:sz w:val="2"/>
        <w:szCs w:val="2"/>
      </w:rPr>
    </w:pPr>
    <w:r>
      <w:rPr>
        <w:noProof/>
      </w:rPr>
      <w:pict w14:anchorId="28C05979">
        <v:shapetype id="_x0000_t202" coordsize="21600,21600" o:spt="202" path="m,l,21600r21600,l21600,xe">
          <v:stroke joinstyle="miter"/>
          <v:path gradientshapeok="t" o:connecttype="rect"/>
        </v:shapetype>
        <v:shape id="Text Box 5" o:spid="_x0000_s1025" type="#_x0000_t202" style="position:absolute;margin-left:530.2pt;margin-top:828.75pt;width:10.45pt;height:9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19qQ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" filled="f" stroked="f">
          <v:textbox style="mso-fit-shape-to-text:t" inset="0,0,0,0">
            <w:txbxContent>
              <w:p w14:paraId="763541F5" w14:textId="77777777" w:rsidR="00AA5BB0" w:rsidRDefault="00450C9B">
                <w:pPr>
                  <w:pStyle w:val="Headerorfooter1"/>
                  <w:shd w:val="clear" w:color="auto" w:fill="auto"/>
                  <w:spacing w:line="240" w:lineRule="auto"/>
                </w:pPr>
                <w:r>
                  <w:fldChar w:fldCharType="begin"/>
                </w:r>
                <w:r w:rsidR="005B7F39">
                  <w:instrText xml:space="preserve"> PAGE \* MERGEFORMAT </w:instrText>
                </w:r>
                <w:r>
                  <w:fldChar w:fldCharType="separate"/>
                </w:r>
                <w:r w:rsidR="005B7F39" w:rsidRPr="00CD5B31">
                  <w:rPr>
                    <w:rStyle w:val="Headerorfooter13pt"/>
                    <w:noProof/>
                    <w:color w:val="000000"/>
                    <w:lang w:eastAsia="vi-VN"/>
                  </w:rP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E50E" w14:textId="77777777" w:rsidR="00E8574B" w:rsidRDefault="00E8574B">
      <w:pPr>
        <w:spacing w:before="0" w:after="0" w:line="240" w:lineRule="auto"/>
      </w:pPr>
      <w:r>
        <w:separator/>
      </w:r>
    </w:p>
  </w:footnote>
  <w:footnote w:type="continuationSeparator" w:id="0">
    <w:p w14:paraId="09C382E3" w14:textId="77777777" w:rsidR="00E8574B" w:rsidRDefault="00E857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1985" w14:textId="77777777" w:rsidR="00AA5BB0" w:rsidRDefault="00450C9B">
    <w:pPr>
      <w:pStyle w:val="Header"/>
      <w:jc w:val="center"/>
    </w:pPr>
    <w:r>
      <w:fldChar w:fldCharType="begin"/>
    </w:r>
    <w:r w:rsidR="005B7F39">
      <w:instrText xml:space="preserve"> PAGE   \* MERGEFORMAT </w:instrText>
    </w:r>
    <w:r>
      <w:fldChar w:fldCharType="separate"/>
    </w:r>
    <w:r w:rsidR="002F1CA6">
      <w:rPr>
        <w:noProof/>
      </w:rPr>
      <w:t>2</w:t>
    </w:r>
    <w:r>
      <w:rPr>
        <w:noProof/>
      </w:rPr>
      <w:fldChar w:fldCharType="end"/>
    </w:r>
  </w:p>
  <w:p w14:paraId="7591C58D" w14:textId="77777777" w:rsidR="00AA5BB0" w:rsidRDefault="00AA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63C1"/>
    <w:multiLevelType w:val="multilevel"/>
    <w:tmpl w:val="49C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2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drawingGridHorizontalSpacing w:val="130"/>
  <w:displayHorizontalDrawingGridEvery w:val="2"/>
  <w:displayVertic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F1C"/>
    <w:rsid w:val="000026F8"/>
    <w:rsid w:val="00006F7D"/>
    <w:rsid w:val="0002725B"/>
    <w:rsid w:val="000303EC"/>
    <w:rsid w:val="00032051"/>
    <w:rsid w:val="00042AA9"/>
    <w:rsid w:val="00055FD1"/>
    <w:rsid w:val="00057EC7"/>
    <w:rsid w:val="000607A3"/>
    <w:rsid w:val="000614FF"/>
    <w:rsid w:val="000731FC"/>
    <w:rsid w:val="000A0134"/>
    <w:rsid w:val="000A368D"/>
    <w:rsid w:val="000A3ECD"/>
    <w:rsid w:val="000A7F87"/>
    <w:rsid w:val="000B0996"/>
    <w:rsid w:val="000B103A"/>
    <w:rsid w:val="000B14CF"/>
    <w:rsid w:val="000B3E27"/>
    <w:rsid w:val="000B58BF"/>
    <w:rsid w:val="000B5AAE"/>
    <w:rsid w:val="000C5475"/>
    <w:rsid w:val="000C5C2A"/>
    <w:rsid w:val="000C6A99"/>
    <w:rsid w:val="000D52C2"/>
    <w:rsid w:val="0011332B"/>
    <w:rsid w:val="00125F9E"/>
    <w:rsid w:val="00126B58"/>
    <w:rsid w:val="00141BF0"/>
    <w:rsid w:val="00147BE2"/>
    <w:rsid w:val="0016173A"/>
    <w:rsid w:val="001659DA"/>
    <w:rsid w:val="00175E55"/>
    <w:rsid w:val="001902CE"/>
    <w:rsid w:val="001915C1"/>
    <w:rsid w:val="001A379A"/>
    <w:rsid w:val="001A50EE"/>
    <w:rsid w:val="001A53C7"/>
    <w:rsid w:val="001A63B5"/>
    <w:rsid w:val="001A780E"/>
    <w:rsid w:val="001C1A9A"/>
    <w:rsid w:val="001D0F47"/>
    <w:rsid w:val="001E06DA"/>
    <w:rsid w:val="001F7753"/>
    <w:rsid w:val="00202EED"/>
    <w:rsid w:val="0020396B"/>
    <w:rsid w:val="002039C4"/>
    <w:rsid w:val="00205B9A"/>
    <w:rsid w:val="00207E74"/>
    <w:rsid w:val="00221D9F"/>
    <w:rsid w:val="00223F06"/>
    <w:rsid w:val="002250A6"/>
    <w:rsid w:val="00232407"/>
    <w:rsid w:val="00233D4A"/>
    <w:rsid w:val="00234EDB"/>
    <w:rsid w:val="00240DDB"/>
    <w:rsid w:val="00245CA0"/>
    <w:rsid w:val="0024747A"/>
    <w:rsid w:val="00252013"/>
    <w:rsid w:val="00254FEE"/>
    <w:rsid w:val="00262437"/>
    <w:rsid w:val="00262F1C"/>
    <w:rsid w:val="00270411"/>
    <w:rsid w:val="00271EED"/>
    <w:rsid w:val="00274F2C"/>
    <w:rsid w:val="00284AD2"/>
    <w:rsid w:val="00286198"/>
    <w:rsid w:val="0029038E"/>
    <w:rsid w:val="00295B84"/>
    <w:rsid w:val="00297B57"/>
    <w:rsid w:val="002B4904"/>
    <w:rsid w:val="002C36D4"/>
    <w:rsid w:val="002C49DF"/>
    <w:rsid w:val="002C523B"/>
    <w:rsid w:val="002C627C"/>
    <w:rsid w:val="002D2B7F"/>
    <w:rsid w:val="002D7DD0"/>
    <w:rsid w:val="002E1FE0"/>
    <w:rsid w:val="002F1CA6"/>
    <w:rsid w:val="002F2EE2"/>
    <w:rsid w:val="003109D2"/>
    <w:rsid w:val="003208FF"/>
    <w:rsid w:val="00333073"/>
    <w:rsid w:val="00333CAB"/>
    <w:rsid w:val="003458C8"/>
    <w:rsid w:val="003559B3"/>
    <w:rsid w:val="00357B4D"/>
    <w:rsid w:val="00366B12"/>
    <w:rsid w:val="003678CD"/>
    <w:rsid w:val="00372327"/>
    <w:rsid w:val="00381397"/>
    <w:rsid w:val="00381AE4"/>
    <w:rsid w:val="003828B5"/>
    <w:rsid w:val="00385B1B"/>
    <w:rsid w:val="0039305E"/>
    <w:rsid w:val="003B28F8"/>
    <w:rsid w:val="003B3323"/>
    <w:rsid w:val="003C02FF"/>
    <w:rsid w:val="003C0DF7"/>
    <w:rsid w:val="003C3CB3"/>
    <w:rsid w:val="003D1329"/>
    <w:rsid w:val="003D26CF"/>
    <w:rsid w:val="003D658B"/>
    <w:rsid w:val="003D79E8"/>
    <w:rsid w:val="003F025F"/>
    <w:rsid w:val="003F71C0"/>
    <w:rsid w:val="00411923"/>
    <w:rsid w:val="004201F7"/>
    <w:rsid w:val="0043016A"/>
    <w:rsid w:val="00435A59"/>
    <w:rsid w:val="00442C56"/>
    <w:rsid w:val="00450C9B"/>
    <w:rsid w:val="0045105D"/>
    <w:rsid w:val="00452986"/>
    <w:rsid w:val="00464F35"/>
    <w:rsid w:val="004722D9"/>
    <w:rsid w:val="004932FA"/>
    <w:rsid w:val="00497BF0"/>
    <w:rsid w:val="004A49DE"/>
    <w:rsid w:val="004A7D92"/>
    <w:rsid w:val="004B3BA2"/>
    <w:rsid w:val="004B69D6"/>
    <w:rsid w:val="004B7F59"/>
    <w:rsid w:val="004E2178"/>
    <w:rsid w:val="004F3A57"/>
    <w:rsid w:val="004F5BE2"/>
    <w:rsid w:val="00504469"/>
    <w:rsid w:val="005202C5"/>
    <w:rsid w:val="0053426A"/>
    <w:rsid w:val="00541AFE"/>
    <w:rsid w:val="005503FC"/>
    <w:rsid w:val="00553F4D"/>
    <w:rsid w:val="00557297"/>
    <w:rsid w:val="005600AA"/>
    <w:rsid w:val="0056624E"/>
    <w:rsid w:val="00567B26"/>
    <w:rsid w:val="00570FF0"/>
    <w:rsid w:val="00574E17"/>
    <w:rsid w:val="005752B2"/>
    <w:rsid w:val="00586D81"/>
    <w:rsid w:val="00592A9E"/>
    <w:rsid w:val="005A115D"/>
    <w:rsid w:val="005A28F5"/>
    <w:rsid w:val="005A688F"/>
    <w:rsid w:val="005B1B17"/>
    <w:rsid w:val="005B2A1B"/>
    <w:rsid w:val="005B483F"/>
    <w:rsid w:val="005B5307"/>
    <w:rsid w:val="005B7F39"/>
    <w:rsid w:val="005C121C"/>
    <w:rsid w:val="005C2191"/>
    <w:rsid w:val="005C3A85"/>
    <w:rsid w:val="005C44A7"/>
    <w:rsid w:val="005C6D59"/>
    <w:rsid w:val="005D1095"/>
    <w:rsid w:val="005E6224"/>
    <w:rsid w:val="005E65E3"/>
    <w:rsid w:val="005F2C75"/>
    <w:rsid w:val="005F2ECC"/>
    <w:rsid w:val="006022C5"/>
    <w:rsid w:val="00612020"/>
    <w:rsid w:val="006469E2"/>
    <w:rsid w:val="00651CB8"/>
    <w:rsid w:val="0065235C"/>
    <w:rsid w:val="006610A9"/>
    <w:rsid w:val="006618BB"/>
    <w:rsid w:val="00661FB4"/>
    <w:rsid w:val="006622DF"/>
    <w:rsid w:val="00665E8F"/>
    <w:rsid w:val="00673C4E"/>
    <w:rsid w:val="00673CDF"/>
    <w:rsid w:val="00677CB3"/>
    <w:rsid w:val="006877B0"/>
    <w:rsid w:val="006A02B0"/>
    <w:rsid w:val="006C0FCA"/>
    <w:rsid w:val="006D2327"/>
    <w:rsid w:val="006D64E4"/>
    <w:rsid w:val="006D7AD9"/>
    <w:rsid w:val="006E36E7"/>
    <w:rsid w:val="006E7386"/>
    <w:rsid w:val="006F0CB8"/>
    <w:rsid w:val="006F618B"/>
    <w:rsid w:val="007006F6"/>
    <w:rsid w:val="00717F3B"/>
    <w:rsid w:val="007310C1"/>
    <w:rsid w:val="00736F4F"/>
    <w:rsid w:val="00737B24"/>
    <w:rsid w:val="00743E8F"/>
    <w:rsid w:val="00750B15"/>
    <w:rsid w:val="00750E84"/>
    <w:rsid w:val="0075364F"/>
    <w:rsid w:val="00757E67"/>
    <w:rsid w:val="00761331"/>
    <w:rsid w:val="00763B38"/>
    <w:rsid w:val="00767C08"/>
    <w:rsid w:val="00770345"/>
    <w:rsid w:val="007845FB"/>
    <w:rsid w:val="007871A8"/>
    <w:rsid w:val="00792017"/>
    <w:rsid w:val="0079379E"/>
    <w:rsid w:val="00794459"/>
    <w:rsid w:val="007949FC"/>
    <w:rsid w:val="0079599D"/>
    <w:rsid w:val="0079725D"/>
    <w:rsid w:val="00797FA1"/>
    <w:rsid w:val="007A3767"/>
    <w:rsid w:val="007D14AA"/>
    <w:rsid w:val="007D2567"/>
    <w:rsid w:val="007D28DD"/>
    <w:rsid w:val="007D4F4F"/>
    <w:rsid w:val="00800208"/>
    <w:rsid w:val="008107C8"/>
    <w:rsid w:val="00812593"/>
    <w:rsid w:val="00816FCD"/>
    <w:rsid w:val="008546ED"/>
    <w:rsid w:val="00860678"/>
    <w:rsid w:val="00872A3F"/>
    <w:rsid w:val="00873BFF"/>
    <w:rsid w:val="00881D39"/>
    <w:rsid w:val="0088271C"/>
    <w:rsid w:val="00882855"/>
    <w:rsid w:val="008907FD"/>
    <w:rsid w:val="00891BF2"/>
    <w:rsid w:val="00894595"/>
    <w:rsid w:val="008C121B"/>
    <w:rsid w:val="008C1472"/>
    <w:rsid w:val="008E3274"/>
    <w:rsid w:val="008F5838"/>
    <w:rsid w:val="008F7E7F"/>
    <w:rsid w:val="0090267A"/>
    <w:rsid w:val="009277D9"/>
    <w:rsid w:val="00930ECF"/>
    <w:rsid w:val="0094521D"/>
    <w:rsid w:val="00952262"/>
    <w:rsid w:val="0095274D"/>
    <w:rsid w:val="00970F1C"/>
    <w:rsid w:val="00975C12"/>
    <w:rsid w:val="00975E3C"/>
    <w:rsid w:val="00976CC9"/>
    <w:rsid w:val="00991923"/>
    <w:rsid w:val="00996912"/>
    <w:rsid w:val="009A34D3"/>
    <w:rsid w:val="009A5524"/>
    <w:rsid w:val="009C1234"/>
    <w:rsid w:val="009C46F4"/>
    <w:rsid w:val="009C5399"/>
    <w:rsid w:val="009C6C0C"/>
    <w:rsid w:val="009E275C"/>
    <w:rsid w:val="009E7F18"/>
    <w:rsid w:val="009F5F42"/>
    <w:rsid w:val="00A04545"/>
    <w:rsid w:val="00A10317"/>
    <w:rsid w:val="00A1793D"/>
    <w:rsid w:val="00A17C91"/>
    <w:rsid w:val="00A24253"/>
    <w:rsid w:val="00A613D4"/>
    <w:rsid w:val="00A65519"/>
    <w:rsid w:val="00A65712"/>
    <w:rsid w:val="00A809C9"/>
    <w:rsid w:val="00A83443"/>
    <w:rsid w:val="00A84164"/>
    <w:rsid w:val="00AA4454"/>
    <w:rsid w:val="00AA5BB0"/>
    <w:rsid w:val="00AB178E"/>
    <w:rsid w:val="00AB21B1"/>
    <w:rsid w:val="00AB51E4"/>
    <w:rsid w:val="00AC0103"/>
    <w:rsid w:val="00AC32BE"/>
    <w:rsid w:val="00AC7C68"/>
    <w:rsid w:val="00AF0EF0"/>
    <w:rsid w:val="00B04B22"/>
    <w:rsid w:val="00B05E30"/>
    <w:rsid w:val="00B103D9"/>
    <w:rsid w:val="00B2213F"/>
    <w:rsid w:val="00B40478"/>
    <w:rsid w:val="00B41EB0"/>
    <w:rsid w:val="00B454D1"/>
    <w:rsid w:val="00B568B8"/>
    <w:rsid w:val="00B90A50"/>
    <w:rsid w:val="00B92A7C"/>
    <w:rsid w:val="00B94B7D"/>
    <w:rsid w:val="00B96AEC"/>
    <w:rsid w:val="00B96B35"/>
    <w:rsid w:val="00BA209E"/>
    <w:rsid w:val="00BA3B31"/>
    <w:rsid w:val="00BB1D50"/>
    <w:rsid w:val="00BC0A98"/>
    <w:rsid w:val="00BC1804"/>
    <w:rsid w:val="00BC4C74"/>
    <w:rsid w:val="00BE35F8"/>
    <w:rsid w:val="00BF1FC3"/>
    <w:rsid w:val="00C11D04"/>
    <w:rsid w:val="00C1606A"/>
    <w:rsid w:val="00C17163"/>
    <w:rsid w:val="00C24630"/>
    <w:rsid w:val="00C40CF3"/>
    <w:rsid w:val="00C63E0F"/>
    <w:rsid w:val="00C66E5B"/>
    <w:rsid w:val="00C70429"/>
    <w:rsid w:val="00C71490"/>
    <w:rsid w:val="00C726AE"/>
    <w:rsid w:val="00C74551"/>
    <w:rsid w:val="00C842DF"/>
    <w:rsid w:val="00C976A2"/>
    <w:rsid w:val="00CA371E"/>
    <w:rsid w:val="00CA7012"/>
    <w:rsid w:val="00CB319A"/>
    <w:rsid w:val="00CB79E8"/>
    <w:rsid w:val="00CC2EE6"/>
    <w:rsid w:val="00CC7591"/>
    <w:rsid w:val="00CD0285"/>
    <w:rsid w:val="00CD0F23"/>
    <w:rsid w:val="00CD6909"/>
    <w:rsid w:val="00CE7C2B"/>
    <w:rsid w:val="00CF7ADC"/>
    <w:rsid w:val="00D03F59"/>
    <w:rsid w:val="00D352B9"/>
    <w:rsid w:val="00D41F97"/>
    <w:rsid w:val="00D5537B"/>
    <w:rsid w:val="00D61A2F"/>
    <w:rsid w:val="00D641FC"/>
    <w:rsid w:val="00D6621C"/>
    <w:rsid w:val="00D673A1"/>
    <w:rsid w:val="00D75422"/>
    <w:rsid w:val="00D763CF"/>
    <w:rsid w:val="00D77E8B"/>
    <w:rsid w:val="00D90A15"/>
    <w:rsid w:val="00DB07D9"/>
    <w:rsid w:val="00DB0989"/>
    <w:rsid w:val="00DC42CA"/>
    <w:rsid w:val="00DE711D"/>
    <w:rsid w:val="00DF4AA9"/>
    <w:rsid w:val="00DF5F1E"/>
    <w:rsid w:val="00E054AD"/>
    <w:rsid w:val="00E077DA"/>
    <w:rsid w:val="00E134AC"/>
    <w:rsid w:val="00E258F0"/>
    <w:rsid w:val="00E4038B"/>
    <w:rsid w:val="00E46E1B"/>
    <w:rsid w:val="00E47CD2"/>
    <w:rsid w:val="00E51871"/>
    <w:rsid w:val="00E51E98"/>
    <w:rsid w:val="00E520FC"/>
    <w:rsid w:val="00E56414"/>
    <w:rsid w:val="00E6190F"/>
    <w:rsid w:val="00E65A95"/>
    <w:rsid w:val="00E70170"/>
    <w:rsid w:val="00E7304D"/>
    <w:rsid w:val="00E734E0"/>
    <w:rsid w:val="00E75B43"/>
    <w:rsid w:val="00E76098"/>
    <w:rsid w:val="00E8574B"/>
    <w:rsid w:val="00EA2991"/>
    <w:rsid w:val="00EB27A8"/>
    <w:rsid w:val="00EB3CC9"/>
    <w:rsid w:val="00EC75E5"/>
    <w:rsid w:val="00ED0F91"/>
    <w:rsid w:val="00ED52FA"/>
    <w:rsid w:val="00EF34D1"/>
    <w:rsid w:val="00EF607D"/>
    <w:rsid w:val="00F06797"/>
    <w:rsid w:val="00F27116"/>
    <w:rsid w:val="00F30FAE"/>
    <w:rsid w:val="00F31D6D"/>
    <w:rsid w:val="00F33B77"/>
    <w:rsid w:val="00F45F7A"/>
    <w:rsid w:val="00F63A38"/>
    <w:rsid w:val="00F64FCF"/>
    <w:rsid w:val="00F662BF"/>
    <w:rsid w:val="00F85C64"/>
    <w:rsid w:val="00F878D6"/>
    <w:rsid w:val="00F9694A"/>
    <w:rsid w:val="00FA40E4"/>
    <w:rsid w:val="00FA4C73"/>
    <w:rsid w:val="00FA67BB"/>
    <w:rsid w:val="00FA7720"/>
    <w:rsid w:val="00FB0863"/>
    <w:rsid w:val="00FB3506"/>
    <w:rsid w:val="00FD72DD"/>
    <w:rsid w:val="00FE1C4E"/>
    <w:rsid w:val="00FF5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_x0000_s2055"/>
      </o:rules>
    </o:shapelayout>
  </w:shapeDefaults>
  <w:decimalSymbol w:val="."/>
  <w:listSeparator w:val=","/>
  <w14:docId w14:val="1479A622"/>
  <w15:docId w15:val="{9969D4CE-9AA7-4DC2-8902-4456AF6C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1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1"/>
    <w:uiPriority w:val="99"/>
    <w:rsid w:val="00262F1C"/>
    <w:rPr>
      <w:b/>
      <w:bCs/>
      <w:sz w:val="28"/>
      <w:szCs w:val="28"/>
      <w:shd w:val="clear" w:color="auto" w:fill="FFFFFF"/>
    </w:rPr>
  </w:style>
  <w:style w:type="character" w:customStyle="1" w:styleId="Bodytext2">
    <w:name w:val="Body text (2)_"/>
    <w:link w:val="Bodytext21"/>
    <w:uiPriority w:val="99"/>
    <w:rsid w:val="00262F1C"/>
    <w:rPr>
      <w:sz w:val="28"/>
      <w:szCs w:val="28"/>
      <w:shd w:val="clear" w:color="auto" w:fill="FFFFFF"/>
    </w:rPr>
  </w:style>
  <w:style w:type="character" w:customStyle="1" w:styleId="Bodytext2Italic">
    <w:name w:val="Body text (2) + Italic"/>
    <w:uiPriority w:val="99"/>
    <w:rsid w:val="00262F1C"/>
    <w:rPr>
      <w:i/>
      <w:iCs/>
      <w:sz w:val="28"/>
      <w:szCs w:val="28"/>
      <w:shd w:val="clear" w:color="auto" w:fill="FFFFFF"/>
    </w:rPr>
  </w:style>
  <w:style w:type="character" w:customStyle="1" w:styleId="Heading1">
    <w:name w:val="Heading #1_"/>
    <w:link w:val="Heading10"/>
    <w:uiPriority w:val="99"/>
    <w:rsid w:val="00262F1C"/>
    <w:rPr>
      <w:b/>
      <w:bCs/>
      <w:sz w:val="28"/>
      <w:szCs w:val="28"/>
      <w:shd w:val="clear" w:color="auto" w:fill="FFFFFF"/>
    </w:rPr>
  </w:style>
  <w:style w:type="character" w:customStyle="1" w:styleId="Headerorfooter">
    <w:name w:val="Header or footer_"/>
    <w:link w:val="Headerorfooter1"/>
    <w:uiPriority w:val="99"/>
    <w:rsid w:val="00262F1C"/>
    <w:rPr>
      <w:shd w:val="clear" w:color="auto" w:fill="FFFFFF"/>
    </w:rPr>
  </w:style>
  <w:style w:type="character" w:customStyle="1" w:styleId="Headerorfooter13pt">
    <w:name w:val="Header or footer + 13 pt"/>
    <w:uiPriority w:val="99"/>
    <w:rsid w:val="00262F1C"/>
    <w:rPr>
      <w:sz w:val="26"/>
      <w:szCs w:val="26"/>
      <w:shd w:val="clear" w:color="auto" w:fill="FFFFFF"/>
    </w:rPr>
  </w:style>
  <w:style w:type="character" w:customStyle="1" w:styleId="Bodytext4">
    <w:name w:val="Body text (4)_"/>
    <w:link w:val="Bodytext40"/>
    <w:uiPriority w:val="99"/>
    <w:rsid w:val="00262F1C"/>
    <w:rPr>
      <w:i/>
      <w:iCs/>
      <w:sz w:val="28"/>
      <w:szCs w:val="28"/>
      <w:shd w:val="clear" w:color="auto" w:fill="FFFFFF"/>
    </w:rPr>
  </w:style>
  <w:style w:type="character" w:customStyle="1" w:styleId="Heading1NotBold">
    <w:name w:val="Heading #1 + Not Bold"/>
    <w:uiPriority w:val="99"/>
    <w:rsid w:val="00262F1C"/>
    <w:rPr>
      <w:b w:val="0"/>
      <w:bCs w:val="0"/>
      <w:sz w:val="28"/>
      <w:szCs w:val="28"/>
      <w:shd w:val="clear" w:color="auto" w:fill="FFFFFF"/>
    </w:rPr>
  </w:style>
  <w:style w:type="paragraph" w:customStyle="1" w:styleId="Bodytext31">
    <w:name w:val="Body text (3)1"/>
    <w:basedOn w:val="Normal"/>
    <w:link w:val="Bodytext3"/>
    <w:uiPriority w:val="99"/>
    <w:rsid w:val="00262F1C"/>
    <w:pPr>
      <w:widowControl w:val="0"/>
      <w:shd w:val="clear" w:color="auto" w:fill="FFFFFF"/>
      <w:spacing w:before="0" w:after="320" w:line="331" w:lineRule="exact"/>
      <w:jc w:val="center"/>
    </w:pPr>
    <w:rPr>
      <w:rFonts w:asciiTheme="minorHAnsi" w:eastAsiaTheme="minorHAnsi" w:hAnsiTheme="minorHAnsi" w:cstheme="minorBidi"/>
      <w:b/>
      <w:bCs/>
      <w:sz w:val="28"/>
      <w:szCs w:val="28"/>
    </w:rPr>
  </w:style>
  <w:style w:type="paragraph" w:customStyle="1" w:styleId="Bodytext40">
    <w:name w:val="Body text (4)"/>
    <w:basedOn w:val="Normal"/>
    <w:link w:val="Bodytext4"/>
    <w:uiPriority w:val="99"/>
    <w:rsid w:val="00262F1C"/>
    <w:pPr>
      <w:widowControl w:val="0"/>
      <w:shd w:val="clear" w:color="auto" w:fill="FFFFFF"/>
      <w:spacing w:before="300" w:after="0" w:line="310" w:lineRule="exact"/>
      <w:ind w:hanging="1460"/>
      <w:jc w:val="center"/>
    </w:pPr>
    <w:rPr>
      <w:rFonts w:asciiTheme="minorHAnsi" w:eastAsiaTheme="minorHAnsi" w:hAnsiTheme="minorHAnsi" w:cstheme="minorBidi"/>
      <w:i/>
      <w:iCs/>
      <w:sz w:val="28"/>
      <w:szCs w:val="28"/>
    </w:rPr>
  </w:style>
  <w:style w:type="paragraph" w:customStyle="1" w:styleId="Bodytext21">
    <w:name w:val="Body text (2)1"/>
    <w:basedOn w:val="Normal"/>
    <w:link w:val="Bodytext2"/>
    <w:uiPriority w:val="99"/>
    <w:rsid w:val="00262F1C"/>
    <w:pPr>
      <w:widowControl w:val="0"/>
      <w:shd w:val="clear" w:color="auto" w:fill="FFFFFF"/>
      <w:spacing w:before="100" w:after="0" w:line="295" w:lineRule="exact"/>
      <w:jc w:val="center"/>
    </w:pPr>
    <w:rPr>
      <w:rFonts w:asciiTheme="minorHAnsi" w:eastAsiaTheme="minorHAnsi" w:hAnsiTheme="minorHAnsi" w:cstheme="minorBidi"/>
      <w:sz w:val="28"/>
      <w:szCs w:val="28"/>
    </w:rPr>
  </w:style>
  <w:style w:type="paragraph" w:customStyle="1" w:styleId="Heading10">
    <w:name w:val="Heading #1"/>
    <w:basedOn w:val="Normal"/>
    <w:link w:val="Heading1"/>
    <w:uiPriority w:val="99"/>
    <w:rsid w:val="00262F1C"/>
    <w:pPr>
      <w:widowControl w:val="0"/>
      <w:shd w:val="clear" w:color="auto" w:fill="FFFFFF"/>
      <w:spacing w:before="0" w:after="120" w:line="324" w:lineRule="exact"/>
      <w:ind w:firstLine="700"/>
      <w:jc w:val="both"/>
      <w:outlineLvl w:val="0"/>
    </w:pPr>
    <w:rPr>
      <w:rFonts w:asciiTheme="minorHAnsi" w:eastAsiaTheme="minorHAnsi" w:hAnsiTheme="minorHAnsi" w:cstheme="minorBidi"/>
      <w:b/>
      <w:bCs/>
      <w:sz w:val="28"/>
      <w:szCs w:val="28"/>
    </w:rPr>
  </w:style>
  <w:style w:type="paragraph" w:customStyle="1" w:styleId="Headerorfooter1">
    <w:name w:val="Header or footer1"/>
    <w:basedOn w:val="Normal"/>
    <w:link w:val="Headerorfooter"/>
    <w:uiPriority w:val="99"/>
    <w:rsid w:val="00262F1C"/>
    <w:pPr>
      <w:widowControl w:val="0"/>
      <w:shd w:val="clear" w:color="auto" w:fill="FFFFFF"/>
      <w:spacing w:before="0" w:after="0" w:line="266" w:lineRule="exact"/>
    </w:pPr>
    <w:rPr>
      <w:rFonts w:asciiTheme="minorHAnsi" w:eastAsiaTheme="minorHAnsi" w:hAnsiTheme="minorHAnsi" w:cstheme="minorBidi"/>
      <w:sz w:val="22"/>
    </w:rPr>
  </w:style>
  <w:style w:type="paragraph" w:styleId="Header">
    <w:name w:val="header"/>
    <w:basedOn w:val="Normal"/>
    <w:link w:val="HeaderChar"/>
    <w:uiPriority w:val="99"/>
    <w:unhideWhenUsed/>
    <w:rsid w:val="00262F1C"/>
    <w:pPr>
      <w:tabs>
        <w:tab w:val="center" w:pos="4680"/>
        <w:tab w:val="right" w:pos="9360"/>
      </w:tabs>
    </w:pPr>
  </w:style>
  <w:style w:type="character" w:customStyle="1" w:styleId="HeaderChar">
    <w:name w:val="Header Char"/>
    <w:basedOn w:val="DefaultParagraphFont"/>
    <w:link w:val="Header"/>
    <w:uiPriority w:val="99"/>
    <w:rsid w:val="00262F1C"/>
    <w:rPr>
      <w:rFonts w:ascii="Times New Roman" w:eastAsia="Calibri" w:hAnsi="Times New Roman" w:cs="Times New Roman"/>
      <w:sz w:val="26"/>
    </w:rPr>
  </w:style>
  <w:style w:type="character" w:customStyle="1" w:styleId="normal-h1">
    <w:name w:val="normal-h1"/>
    <w:rsid w:val="00262F1C"/>
    <w:rPr>
      <w:rFonts w:ascii="Times New Roman" w:hAnsi="Times New Roman" w:cs="Times New Roman" w:hint="default"/>
      <w:sz w:val="28"/>
      <w:szCs w:val="28"/>
    </w:rPr>
  </w:style>
  <w:style w:type="paragraph" w:customStyle="1" w:styleId="n-dieund-p">
    <w:name w:val="n-dieund-p"/>
    <w:basedOn w:val="Normal"/>
    <w:rsid w:val="00262F1C"/>
    <w:pPr>
      <w:spacing w:before="0" w:after="0" w:line="240" w:lineRule="auto"/>
      <w:jc w:val="both"/>
    </w:pPr>
    <w:rPr>
      <w:rFonts w:eastAsia="Times New Roman"/>
      <w:sz w:val="20"/>
      <w:szCs w:val="20"/>
    </w:rPr>
  </w:style>
  <w:style w:type="paragraph" w:styleId="BodyTextIndent">
    <w:name w:val="Body Text Indent"/>
    <w:basedOn w:val="Normal"/>
    <w:link w:val="BodyTextIndentChar"/>
    <w:uiPriority w:val="99"/>
    <w:semiHidden/>
    <w:unhideWhenUsed/>
    <w:rsid w:val="00D77E8B"/>
    <w:pPr>
      <w:spacing w:before="0" w:after="120" w:line="276" w:lineRule="auto"/>
      <w:ind w:left="360"/>
    </w:pPr>
    <w:rPr>
      <w:sz w:val="28"/>
    </w:rPr>
  </w:style>
  <w:style w:type="character" w:customStyle="1" w:styleId="BodyTextIndentChar">
    <w:name w:val="Body Text Indent Char"/>
    <w:basedOn w:val="DefaultParagraphFont"/>
    <w:link w:val="BodyTextIndent"/>
    <w:uiPriority w:val="99"/>
    <w:semiHidden/>
    <w:rsid w:val="00D77E8B"/>
    <w:rPr>
      <w:rFonts w:ascii="Times New Roman" w:eastAsia="Calibri" w:hAnsi="Times New Roman" w:cs="Times New Roman"/>
      <w:sz w:val="28"/>
    </w:rPr>
  </w:style>
  <w:style w:type="paragraph" w:styleId="NormalWeb">
    <w:name w:val="Normal (Web)"/>
    <w:basedOn w:val="Normal"/>
    <w:uiPriority w:val="99"/>
    <w:unhideWhenUsed/>
    <w:rsid w:val="003C02FF"/>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97B57"/>
    <w:pPr>
      <w:ind w:left="720"/>
      <w:contextualSpacing/>
    </w:pPr>
  </w:style>
  <w:style w:type="paragraph" w:styleId="BalloonText">
    <w:name w:val="Balloon Text"/>
    <w:basedOn w:val="Normal"/>
    <w:link w:val="BalloonTextChar"/>
    <w:uiPriority w:val="99"/>
    <w:semiHidden/>
    <w:unhideWhenUsed/>
    <w:rsid w:val="007A376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767"/>
    <w:rPr>
      <w:rFonts w:ascii="Tahoma" w:eastAsia="Calibri" w:hAnsi="Tahoma" w:cs="Tahoma"/>
      <w:sz w:val="16"/>
      <w:szCs w:val="16"/>
    </w:rPr>
  </w:style>
  <w:style w:type="paragraph" w:styleId="Footer">
    <w:name w:val="footer"/>
    <w:basedOn w:val="Normal"/>
    <w:link w:val="FooterChar"/>
    <w:uiPriority w:val="99"/>
    <w:unhideWhenUsed/>
    <w:rsid w:val="00FA77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7720"/>
    <w:rPr>
      <w:rFonts w:ascii="Times New Roman" w:eastAsia="Calibri" w:hAnsi="Times New Roman" w:cs="Times New Roman"/>
      <w:sz w:val="26"/>
    </w:rPr>
  </w:style>
  <w:style w:type="paragraph" w:styleId="BodyText">
    <w:name w:val="Body Text"/>
    <w:basedOn w:val="Normal"/>
    <w:link w:val="BodyTextChar"/>
    <w:uiPriority w:val="99"/>
    <w:semiHidden/>
    <w:unhideWhenUsed/>
    <w:rsid w:val="006D2327"/>
    <w:pPr>
      <w:spacing w:after="120"/>
    </w:pPr>
  </w:style>
  <w:style w:type="character" w:customStyle="1" w:styleId="BodyTextChar">
    <w:name w:val="Body Text Char"/>
    <w:basedOn w:val="DefaultParagraphFont"/>
    <w:link w:val="BodyText"/>
    <w:uiPriority w:val="99"/>
    <w:semiHidden/>
    <w:rsid w:val="006D2327"/>
    <w:rPr>
      <w:rFonts w:ascii="Times New Roman" w:eastAsia="Calibri" w:hAnsi="Times New Roman" w:cs="Times New Roman"/>
      <w:sz w:val="26"/>
    </w:rPr>
  </w:style>
  <w:style w:type="character" w:styleId="Emphasis">
    <w:name w:val="Emphasis"/>
    <w:uiPriority w:val="20"/>
    <w:qFormat/>
    <w:rsid w:val="006D2327"/>
    <w:rPr>
      <w:i/>
      <w:iCs/>
    </w:rPr>
  </w:style>
  <w:style w:type="character" w:styleId="Hyperlink">
    <w:name w:val="Hyperlink"/>
    <w:uiPriority w:val="99"/>
    <w:semiHidden/>
    <w:unhideWhenUsed/>
    <w:rsid w:val="006D2327"/>
    <w:rPr>
      <w:color w:val="0000FF"/>
      <w:u w:val="single"/>
    </w:rPr>
  </w:style>
  <w:style w:type="character" w:customStyle="1" w:styleId="fontstyle01">
    <w:name w:val="fontstyle01"/>
    <w:basedOn w:val="DefaultParagraphFont"/>
    <w:rsid w:val="00770345"/>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5388">
      <w:bodyDiv w:val="1"/>
      <w:marLeft w:val="0"/>
      <w:marRight w:val="0"/>
      <w:marTop w:val="0"/>
      <w:marBottom w:val="0"/>
      <w:divBdr>
        <w:top w:val="none" w:sz="0" w:space="0" w:color="auto"/>
        <w:left w:val="none" w:sz="0" w:space="0" w:color="auto"/>
        <w:bottom w:val="none" w:sz="0" w:space="0" w:color="auto"/>
        <w:right w:val="none" w:sz="0" w:space="0" w:color="auto"/>
      </w:divBdr>
    </w:div>
    <w:div w:id="249242550">
      <w:bodyDiv w:val="1"/>
      <w:marLeft w:val="0"/>
      <w:marRight w:val="0"/>
      <w:marTop w:val="0"/>
      <w:marBottom w:val="0"/>
      <w:divBdr>
        <w:top w:val="none" w:sz="0" w:space="0" w:color="auto"/>
        <w:left w:val="none" w:sz="0" w:space="0" w:color="auto"/>
        <w:bottom w:val="none" w:sz="0" w:space="0" w:color="auto"/>
        <w:right w:val="none" w:sz="0" w:space="0" w:color="auto"/>
      </w:divBdr>
    </w:div>
    <w:div w:id="919366893">
      <w:bodyDiv w:val="1"/>
      <w:marLeft w:val="0"/>
      <w:marRight w:val="0"/>
      <w:marTop w:val="0"/>
      <w:marBottom w:val="0"/>
      <w:divBdr>
        <w:top w:val="none" w:sz="0" w:space="0" w:color="auto"/>
        <w:left w:val="none" w:sz="0" w:space="0" w:color="auto"/>
        <w:bottom w:val="none" w:sz="0" w:space="0" w:color="auto"/>
        <w:right w:val="none" w:sz="0" w:space="0" w:color="auto"/>
      </w:divBdr>
    </w:div>
    <w:div w:id="15469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8C27-8FB6-42C8-80BE-2A8E4AAF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THUOANH</dc:creator>
  <cp:lastModifiedBy>Adim</cp:lastModifiedBy>
  <cp:revision>147</cp:revision>
  <cp:lastPrinted>2024-05-02T07:50:00Z</cp:lastPrinted>
  <dcterms:created xsi:type="dcterms:W3CDTF">2024-05-03T03:31:00Z</dcterms:created>
  <dcterms:modified xsi:type="dcterms:W3CDTF">2026-03-24T01:52:00Z</dcterms:modified>
</cp:coreProperties>
</file>