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8" w:type="dxa"/>
        <w:jc w:val="center"/>
        <w:tblLook w:val="04A0" w:firstRow="1" w:lastRow="0" w:firstColumn="1" w:lastColumn="0" w:noHBand="0" w:noVBand="1"/>
      </w:tblPr>
      <w:tblGrid>
        <w:gridCol w:w="3798"/>
        <w:gridCol w:w="6210"/>
      </w:tblGrid>
      <w:tr w:rsidR="00D70BDA" w:rsidRPr="00D70BDA" w14:paraId="6D50A54C" w14:textId="77777777" w:rsidTr="00870B6F">
        <w:trPr>
          <w:trHeight w:val="861"/>
          <w:jc w:val="center"/>
        </w:trPr>
        <w:tc>
          <w:tcPr>
            <w:tcW w:w="3798" w:type="dxa"/>
          </w:tcPr>
          <w:p w14:paraId="0EA3405B" w14:textId="77777777" w:rsidR="00D72227" w:rsidRPr="00D70BDA" w:rsidRDefault="00D72227" w:rsidP="00D72227">
            <w:pPr>
              <w:jc w:val="center"/>
              <w:rPr>
                <w:rFonts w:eastAsia="Calibri"/>
                <w:b/>
                <w:sz w:val="28"/>
                <w:szCs w:val="28"/>
              </w:rPr>
            </w:pPr>
            <w:r w:rsidRPr="00D70BDA">
              <w:rPr>
                <w:rFonts w:eastAsia="Calibri"/>
                <w:b/>
                <w:sz w:val="28"/>
                <w:szCs w:val="28"/>
              </w:rPr>
              <w:t>ỦY BAN NHÂN DÂN</w:t>
            </w:r>
          </w:p>
          <w:p w14:paraId="27E89FD4" w14:textId="3EF0DFA2" w:rsidR="00D72227" w:rsidRPr="00D70BDA" w:rsidRDefault="001A0A58" w:rsidP="00D72227">
            <w:pPr>
              <w:jc w:val="center"/>
              <w:rPr>
                <w:rFonts w:eastAsia="Calibri"/>
                <w:b/>
                <w:sz w:val="28"/>
                <w:szCs w:val="28"/>
              </w:rPr>
            </w:pPr>
            <w:r w:rsidRPr="00D70BDA">
              <w:rPr>
                <w:rFonts w:eastAsia="Calibri"/>
                <w:b/>
                <w:sz w:val="28"/>
                <w:szCs w:val="28"/>
              </w:rPr>
              <w:t>TỈNH AN GIANG</w:t>
            </w:r>
          </w:p>
          <w:p w14:paraId="22484768" w14:textId="77777777" w:rsidR="00D72227" w:rsidRPr="00D70BDA" w:rsidRDefault="00D72227" w:rsidP="00D72227">
            <w:pPr>
              <w:jc w:val="center"/>
              <w:rPr>
                <w:rFonts w:eastAsia="Calibri"/>
                <w:b/>
                <w:sz w:val="28"/>
                <w:szCs w:val="28"/>
              </w:rPr>
            </w:pPr>
            <w:r w:rsidRPr="00D70BDA">
              <w:rPr>
                <w:rFonts w:eastAsia="Calibri"/>
                <w:b/>
                <w:noProof/>
                <w:sz w:val="28"/>
                <w:szCs w:val="28"/>
              </w:rPr>
              <mc:AlternateContent>
                <mc:Choice Requires="wps">
                  <w:drawing>
                    <wp:anchor distT="0" distB="0" distL="114300" distR="114300" simplePos="0" relativeHeight="251659264" behindDoc="0" locked="0" layoutInCell="1" allowOverlap="1" wp14:anchorId="7188119B" wp14:editId="0C186019">
                      <wp:simplePos x="0" y="0"/>
                      <wp:positionH relativeFrom="column">
                        <wp:posOffset>855345</wp:posOffset>
                      </wp:positionH>
                      <wp:positionV relativeFrom="paragraph">
                        <wp:posOffset>23495</wp:posOffset>
                      </wp:positionV>
                      <wp:extent cx="571500" cy="0"/>
                      <wp:effectExtent l="0" t="0" r="19050" b="19050"/>
                      <wp:wrapNone/>
                      <wp:docPr id="27395870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ln>
                            </wps:spPr>
                            <wps:bodyPr/>
                          </wps:wsp>
                        </a:graphicData>
                      </a:graphic>
                      <wp14:sizeRelH relativeFrom="margin">
                        <wp14:pctWidth>0</wp14:pctWidth>
                      </wp14:sizeRelH>
                    </wp:anchor>
                  </w:drawing>
                </mc:Choice>
                <mc:Fallback>
                  <w:pict>
                    <v:line w14:anchorId="266981D7" id="Line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35pt,1.85pt" to="112.3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"/>
                  </w:pict>
                </mc:Fallback>
              </mc:AlternateContent>
            </w:r>
            <w:r w:rsidRPr="00D70BDA">
              <w:rPr>
                <w:rFonts w:eastAsia="Calibri"/>
                <w:b/>
                <w:sz w:val="28"/>
                <w:szCs w:val="28"/>
              </w:rPr>
              <w:t xml:space="preserve"> </w:t>
            </w:r>
          </w:p>
        </w:tc>
        <w:tc>
          <w:tcPr>
            <w:tcW w:w="6210" w:type="dxa"/>
          </w:tcPr>
          <w:p w14:paraId="49E82DE2" w14:textId="77777777" w:rsidR="00D72227" w:rsidRPr="00D70BDA" w:rsidRDefault="00D72227" w:rsidP="00D72227">
            <w:pPr>
              <w:keepNext/>
              <w:keepLines/>
              <w:jc w:val="center"/>
              <w:outlineLvl w:val="5"/>
              <w:rPr>
                <w:rFonts w:eastAsia="SimSun"/>
                <w:b/>
                <w:iCs/>
                <w:sz w:val="28"/>
                <w:szCs w:val="28"/>
              </w:rPr>
            </w:pPr>
            <w:r w:rsidRPr="00D70BDA">
              <w:rPr>
                <w:rFonts w:eastAsia="SimSun"/>
                <w:b/>
                <w:iCs/>
                <w:sz w:val="28"/>
                <w:szCs w:val="28"/>
              </w:rPr>
              <w:t>CỘNG HÒA XÃ HỘI CHỦ NGHĨA VIỆT NAM</w:t>
            </w:r>
          </w:p>
          <w:p w14:paraId="6B350D6B" w14:textId="77777777" w:rsidR="00D72227" w:rsidRPr="00D70BDA" w:rsidRDefault="00D72227" w:rsidP="00D72227">
            <w:pPr>
              <w:keepNext/>
              <w:keepLines/>
              <w:jc w:val="center"/>
              <w:outlineLvl w:val="5"/>
              <w:rPr>
                <w:rFonts w:eastAsia="SimSun"/>
                <w:i/>
                <w:iCs/>
                <w:sz w:val="28"/>
                <w:szCs w:val="28"/>
              </w:rPr>
            </w:pPr>
            <w:r w:rsidRPr="00D70BDA">
              <w:rPr>
                <w:rFonts w:eastAsia="SimSun"/>
                <w:b/>
                <w:iCs/>
                <w:noProof/>
                <w:sz w:val="28"/>
                <w:szCs w:val="28"/>
              </w:rPr>
              <mc:AlternateContent>
                <mc:Choice Requires="wps">
                  <w:drawing>
                    <wp:anchor distT="0" distB="0" distL="114300" distR="114300" simplePos="0" relativeHeight="251661312" behindDoc="0" locked="0" layoutInCell="1" allowOverlap="1" wp14:anchorId="1E2B4B11" wp14:editId="7DEB968D">
                      <wp:simplePos x="0" y="0"/>
                      <wp:positionH relativeFrom="column">
                        <wp:posOffset>804545</wp:posOffset>
                      </wp:positionH>
                      <wp:positionV relativeFrom="paragraph">
                        <wp:posOffset>219710</wp:posOffset>
                      </wp:positionV>
                      <wp:extent cx="2204085" cy="0"/>
                      <wp:effectExtent l="5080" t="5715" r="10160" b="13335"/>
                      <wp:wrapNone/>
                      <wp:docPr id="37578897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line">
                                <a:avLst/>
                              </a:prstGeom>
                              <a:noFill/>
                              <a:ln w="9525">
                                <a:solidFill>
                                  <a:srgbClr val="000000"/>
                                </a:solidFill>
                                <a:round/>
                              </a:ln>
                            </wps:spPr>
                            <wps:bodyPr/>
                          </wps:wsp>
                        </a:graphicData>
                      </a:graphic>
                    </wp:anchor>
                  </w:drawing>
                </mc:Choice>
                <mc:Fallback>
                  <w:pict>
                    <v:line w14:anchorId="597EAC22" id="Line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3.35pt,17.3pt" to="236.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"/>
                  </w:pict>
                </mc:Fallback>
              </mc:AlternateContent>
            </w:r>
            <w:r w:rsidRPr="00D70BDA">
              <w:rPr>
                <w:rFonts w:eastAsia="SimSun"/>
                <w:b/>
                <w:iCs/>
                <w:sz w:val="28"/>
                <w:szCs w:val="28"/>
              </w:rPr>
              <w:t>Độc lập – Tự do – Hạnh phúc</w:t>
            </w:r>
          </w:p>
        </w:tc>
      </w:tr>
      <w:tr w:rsidR="00D70BDA" w:rsidRPr="00D70BDA" w14:paraId="65D9D9DE" w14:textId="77777777" w:rsidTr="00870B6F">
        <w:trPr>
          <w:trHeight w:val="57"/>
          <w:jc w:val="center"/>
        </w:trPr>
        <w:tc>
          <w:tcPr>
            <w:tcW w:w="3798" w:type="dxa"/>
          </w:tcPr>
          <w:p w14:paraId="49E2564F" w14:textId="77777777" w:rsidR="00D72227" w:rsidRPr="00D70BDA" w:rsidRDefault="00D72227" w:rsidP="00D72227">
            <w:pPr>
              <w:jc w:val="center"/>
              <w:rPr>
                <w:rFonts w:eastAsia="Calibri"/>
                <w:sz w:val="28"/>
                <w:szCs w:val="28"/>
              </w:rPr>
            </w:pPr>
            <w:r w:rsidRPr="00D70BDA">
              <w:rPr>
                <w:rFonts w:eastAsia="Calibri"/>
                <w:sz w:val="28"/>
                <w:szCs w:val="28"/>
              </w:rPr>
              <w:t>Số:           /TTr-UBND</w:t>
            </w:r>
          </w:p>
        </w:tc>
        <w:tc>
          <w:tcPr>
            <w:tcW w:w="6210" w:type="dxa"/>
          </w:tcPr>
          <w:p w14:paraId="0B15FEBA" w14:textId="79B72C11" w:rsidR="00D72227" w:rsidRPr="00D70BDA" w:rsidRDefault="008777C0" w:rsidP="00D72227">
            <w:pPr>
              <w:keepNext/>
              <w:keepLines/>
              <w:jc w:val="center"/>
              <w:outlineLvl w:val="5"/>
              <w:rPr>
                <w:rFonts w:eastAsia="SimSun"/>
                <w:i/>
                <w:iCs/>
                <w:sz w:val="28"/>
                <w:szCs w:val="28"/>
              </w:rPr>
            </w:pPr>
            <w:r w:rsidRPr="00D70BDA">
              <w:rPr>
                <w:rFonts w:eastAsia="SimSun"/>
                <w:i/>
                <w:iCs/>
                <w:sz w:val="28"/>
                <w:szCs w:val="28"/>
              </w:rPr>
              <w:t>An Giang</w:t>
            </w:r>
            <w:r w:rsidR="00D72227" w:rsidRPr="00D70BDA">
              <w:rPr>
                <w:rFonts w:eastAsia="SimSun"/>
                <w:i/>
                <w:iCs/>
                <w:sz w:val="28"/>
                <w:szCs w:val="28"/>
              </w:rPr>
              <w:t>, ngày      tháng     năm 2026</w:t>
            </w:r>
          </w:p>
        </w:tc>
      </w:tr>
    </w:tbl>
    <w:p w14:paraId="342C4F9E" w14:textId="7213B326" w:rsidR="00AB202B" w:rsidRPr="00D70BDA" w:rsidRDefault="00AB202B" w:rsidP="00AB202B">
      <w:pPr>
        <w:widowControl w:val="0"/>
        <w:tabs>
          <w:tab w:val="right" w:leader="dot" w:pos="7920"/>
        </w:tabs>
        <w:spacing w:line="420" w:lineRule="exact"/>
        <w:rPr>
          <w:b/>
        </w:rPr>
      </w:pPr>
      <w:r w:rsidRPr="00D70BDA">
        <w:rPr>
          <w:b/>
          <w:noProof/>
        </w:rPr>
        <mc:AlternateContent>
          <mc:Choice Requires="wps">
            <w:drawing>
              <wp:anchor distT="0" distB="0" distL="114300" distR="114300" simplePos="0" relativeHeight="251657216" behindDoc="0" locked="0" layoutInCell="1" allowOverlap="1" wp14:anchorId="221F29D3" wp14:editId="209449B6">
                <wp:simplePos x="0" y="0"/>
                <wp:positionH relativeFrom="column">
                  <wp:posOffset>589639</wp:posOffset>
                </wp:positionH>
                <wp:positionV relativeFrom="paragraph">
                  <wp:posOffset>60656</wp:posOffset>
                </wp:positionV>
                <wp:extent cx="970059" cy="310101"/>
                <wp:effectExtent l="0" t="0" r="20955" b="13970"/>
                <wp:wrapNone/>
                <wp:docPr id="6070918" name="Text Box 7"/>
                <wp:cNvGraphicFramePr/>
                <a:graphic xmlns:a="http://schemas.openxmlformats.org/drawingml/2006/main">
                  <a:graphicData uri="http://schemas.microsoft.com/office/word/2010/wordprocessingShape">
                    <wps:wsp>
                      <wps:cNvSpPr txBox="1"/>
                      <wps:spPr>
                        <a:xfrm>
                          <a:off x="0" y="0"/>
                          <a:ext cx="970059" cy="310101"/>
                        </a:xfrm>
                        <a:prstGeom prst="rect">
                          <a:avLst/>
                        </a:prstGeom>
                        <a:solidFill>
                          <a:schemeClr val="lt1"/>
                        </a:solidFill>
                        <a:ln w="6350">
                          <a:solidFill>
                            <a:prstClr val="black"/>
                          </a:solidFill>
                        </a:ln>
                      </wps:spPr>
                      <wps:txbx>
                        <w:txbxContent>
                          <w:p w14:paraId="2773AF17" w14:textId="77777777" w:rsidR="00AB202B" w:rsidRPr="000818C7" w:rsidRDefault="00AB202B" w:rsidP="00AB202B">
                            <w:pPr>
                              <w:jc w:val="center"/>
                              <w:rPr>
                                <w:b/>
                                <w:bCs/>
                              </w:rPr>
                            </w:pPr>
                            <w:r w:rsidRPr="000818C7">
                              <w:rPr>
                                <w:b/>
                                <w:bCs/>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21F29D3" id="_x0000_t202" coordsize="21600,21600" o:spt="202" path="m,l,21600r21600,l21600,xe">
                <v:stroke joinstyle="miter"/>
                <v:path gradientshapeok="t" o:connecttype="rect"/>
              </v:shapetype>
              <v:shape id="Text Box 7" o:spid="_x0000_s1026" type="#_x0000_t202" style="position:absolute;margin-left:46.45pt;margin-top:4.8pt;width:76.4pt;height:24.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" fillcolor="white [3201]" strokeweight=".5pt">
                <v:textbox>
                  <w:txbxContent>
                    <w:p w14:paraId="2773AF17" w14:textId="77777777" w:rsidR="00AB202B" w:rsidRPr="000818C7" w:rsidRDefault="00AB202B" w:rsidP="00AB202B">
                      <w:pPr>
                        <w:jc w:val="center"/>
                        <w:rPr>
                          <w:b/>
                          <w:bCs/>
                        </w:rPr>
                      </w:pPr>
                      <w:r w:rsidRPr="000818C7">
                        <w:rPr>
                          <w:b/>
                          <w:bCs/>
                        </w:rPr>
                        <w:t>DỰ THẢO</w:t>
                      </w:r>
                    </w:p>
                  </w:txbxContent>
                </v:textbox>
              </v:shape>
            </w:pict>
          </mc:Fallback>
        </mc:AlternateContent>
      </w:r>
      <w:r w:rsidRPr="00D70BDA">
        <w:rPr>
          <w:b/>
        </w:rPr>
        <w:t xml:space="preserve">              </w:t>
      </w:r>
    </w:p>
    <w:p w14:paraId="22F71DD7" w14:textId="77777777" w:rsidR="00AB202B" w:rsidRPr="00D70BDA" w:rsidRDefault="00AB202B" w:rsidP="00AB202B">
      <w:pPr>
        <w:widowControl w:val="0"/>
        <w:tabs>
          <w:tab w:val="right" w:leader="dot" w:pos="7920"/>
        </w:tabs>
        <w:jc w:val="center"/>
        <w:rPr>
          <w:b/>
          <w:sz w:val="20"/>
          <w:szCs w:val="20"/>
        </w:rPr>
      </w:pPr>
    </w:p>
    <w:p w14:paraId="7D4098D8" w14:textId="77777777" w:rsidR="00AB202B" w:rsidRPr="00D70BDA" w:rsidRDefault="00AB202B" w:rsidP="00AB202B">
      <w:pPr>
        <w:widowControl w:val="0"/>
        <w:tabs>
          <w:tab w:val="right" w:leader="dot" w:pos="7920"/>
        </w:tabs>
        <w:jc w:val="center"/>
        <w:rPr>
          <w:b/>
          <w:sz w:val="28"/>
          <w:szCs w:val="28"/>
        </w:rPr>
      </w:pPr>
      <w:r w:rsidRPr="00D70BDA">
        <w:rPr>
          <w:b/>
          <w:sz w:val="28"/>
          <w:szCs w:val="28"/>
        </w:rPr>
        <w:t>TỜ TRÌNH</w:t>
      </w:r>
    </w:p>
    <w:p w14:paraId="1B47AF7C" w14:textId="77777777" w:rsidR="007C6C5D" w:rsidRPr="00D70BDA" w:rsidRDefault="00EA663F" w:rsidP="00AB202B">
      <w:pPr>
        <w:widowControl w:val="0"/>
        <w:tabs>
          <w:tab w:val="right" w:leader="dot" w:pos="7920"/>
        </w:tabs>
        <w:spacing w:line="340" w:lineRule="atLeast"/>
        <w:jc w:val="center"/>
        <w:rPr>
          <w:b/>
          <w:sz w:val="28"/>
          <w:szCs w:val="28"/>
        </w:rPr>
      </w:pPr>
      <w:r w:rsidRPr="00D70BDA">
        <w:rPr>
          <w:b/>
          <w:sz w:val="28"/>
          <w:szCs w:val="28"/>
        </w:rPr>
        <w:t>Dự thảo</w:t>
      </w:r>
      <w:r w:rsidR="00AB202B" w:rsidRPr="00D70BDA">
        <w:rPr>
          <w:b/>
          <w:sz w:val="28"/>
          <w:szCs w:val="28"/>
        </w:rPr>
        <w:t xml:space="preserve"> </w:t>
      </w:r>
      <w:r w:rsidR="00AB202B" w:rsidRPr="00D70BDA">
        <w:rPr>
          <w:b/>
          <w:spacing w:val="-2"/>
          <w:sz w:val="28"/>
          <w:szCs w:val="28"/>
        </w:rPr>
        <w:t xml:space="preserve">Nghị quyết </w:t>
      </w:r>
      <w:r w:rsidR="00AB202B" w:rsidRPr="00D70BDA">
        <w:rPr>
          <w:b/>
          <w:sz w:val="28"/>
          <w:szCs w:val="28"/>
        </w:rPr>
        <w:t xml:space="preserve">quy định chế độ nhuận bút, thù lao </w:t>
      </w:r>
    </w:p>
    <w:p w14:paraId="32348B35" w14:textId="69C1F36D" w:rsidR="00AB202B" w:rsidRPr="00D70BDA" w:rsidRDefault="00AB202B" w:rsidP="007C6C5D">
      <w:pPr>
        <w:widowControl w:val="0"/>
        <w:tabs>
          <w:tab w:val="right" w:leader="dot" w:pos="7920"/>
        </w:tabs>
        <w:spacing w:line="340" w:lineRule="atLeast"/>
        <w:jc w:val="center"/>
        <w:rPr>
          <w:b/>
          <w:sz w:val="28"/>
          <w:szCs w:val="28"/>
        </w:rPr>
      </w:pPr>
      <w:r w:rsidRPr="00D70BDA">
        <w:rPr>
          <w:b/>
          <w:sz w:val="28"/>
          <w:szCs w:val="28"/>
        </w:rPr>
        <w:t>đối với các sản phẩm truyền thông</w:t>
      </w:r>
      <w:r w:rsidR="00FA2D24" w:rsidRPr="00D70BDA">
        <w:rPr>
          <w:b/>
          <w:sz w:val="28"/>
          <w:szCs w:val="28"/>
        </w:rPr>
        <w:t xml:space="preserve"> </w:t>
      </w:r>
      <w:r w:rsidRPr="00D70BDA">
        <w:rPr>
          <w:b/>
          <w:sz w:val="28"/>
          <w:szCs w:val="28"/>
        </w:rPr>
        <w:t xml:space="preserve">cấp xã trên địa bàn tỉnh </w:t>
      </w:r>
      <w:r w:rsidR="001A0A58" w:rsidRPr="00D70BDA">
        <w:rPr>
          <w:b/>
          <w:sz w:val="28"/>
          <w:szCs w:val="28"/>
        </w:rPr>
        <w:t>An Giang</w:t>
      </w:r>
    </w:p>
    <w:p w14:paraId="24CD4A18" w14:textId="5E60A4F6" w:rsidR="00AB202B" w:rsidRPr="00D70BDA" w:rsidRDefault="00AB202B" w:rsidP="00AB202B">
      <w:pPr>
        <w:widowControl w:val="0"/>
        <w:tabs>
          <w:tab w:val="right" w:leader="dot" w:pos="7920"/>
        </w:tabs>
        <w:spacing w:line="340" w:lineRule="atLeast"/>
        <w:jc w:val="center"/>
        <w:rPr>
          <w:sz w:val="34"/>
          <w:szCs w:val="34"/>
        </w:rPr>
      </w:pPr>
    </w:p>
    <w:p w14:paraId="0A9F71B9" w14:textId="72EAC67F" w:rsidR="00AB202B" w:rsidRPr="00D70BDA" w:rsidRDefault="00AB202B" w:rsidP="00EB2CA8">
      <w:pPr>
        <w:widowControl w:val="0"/>
        <w:tabs>
          <w:tab w:val="right" w:leader="dot" w:pos="7920"/>
        </w:tabs>
        <w:spacing w:before="60"/>
        <w:jc w:val="center"/>
        <w:rPr>
          <w:sz w:val="28"/>
          <w:szCs w:val="28"/>
        </w:rPr>
      </w:pPr>
      <w:r w:rsidRPr="00D70BDA">
        <w:rPr>
          <w:sz w:val="28"/>
          <w:szCs w:val="28"/>
        </w:rPr>
        <w:t xml:space="preserve">Kính gửi: </w:t>
      </w:r>
      <w:r w:rsidR="00D72227" w:rsidRPr="00D70BDA">
        <w:rPr>
          <w:sz w:val="28"/>
          <w:szCs w:val="28"/>
        </w:rPr>
        <w:t>Thường trực Hội đồng nhân dân tỉnh</w:t>
      </w:r>
    </w:p>
    <w:p w14:paraId="4E473EC3" w14:textId="77777777" w:rsidR="00672719" w:rsidRPr="00D70BDA" w:rsidRDefault="00672719" w:rsidP="00AB202B">
      <w:pPr>
        <w:widowControl w:val="0"/>
        <w:tabs>
          <w:tab w:val="right" w:leader="dot" w:pos="7920"/>
        </w:tabs>
        <w:spacing w:before="120" w:after="120" w:line="340" w:lineRule="exact"/>
        <w:ind w:firstLine="567"/>
        <w:jc w:val="both"/>
        <w:rPr>
          <w:sz w:val="28"/>
          <w:szCs w:val="28"/>
        </w:rPr>
      </w:pPr>
    </w:p>
    <w:p w14:paraId="21DA6E25" w14:textId="44F23500" w:rsidR="00AB202B" w:rsidRPr="00D70BDA" w:rsidRDefault="00AB202B" w:rsidP="007723B9">
      <w:pPr>
        <w:widowControl w:val="0"/>
        <w:tabs>
          <w:tab w:val="right" w:leader="dot" w:pos="7920"/>
        </w:tabs>
        <w:spacing w:after="100" w:line="264" w:lineRule="auto"/>
        <w:ind w:firstLine="567"/>
        <w:jc w:val="both"/>
        <w:rPr>
          <w:spacing w:val="-4"/>
          <w:sz w:val="28"/>
          <w:szCs w:val="28"/>
        </w:rPr>
      </w:pPr>
      <w:r w:rsidRPr="00D70BDA">
        <w:rPr>
          <w:spacing w:val="-4"/>
          <w:sz w:val="28"/>
          <w:szCs w:val="28"/>
        </w:rPr>
        <w:t xml:space="preserve">Thực hiện quy định của Luật Ban hành văn bản quy phạm pháp luật </w:t>
      </w:r>
      <w:r w:rsidR="008F0829" w:rsidRPr="00D70BDA">
        <w:rPr>
          <w:spacing w:val="-4"/>
          <w:sz w:val="28"/>
          <w:szCs w:val="28"/>
        </w:rPr>
        <w:t xml:space="preserve">số 64/2025/QH15 </w:t>
      </w:r>
      <w:r w:rsidR="00D72227" w:rsidRPr="00D70BDA">
        <w:rPr>
          <w:spacing w:val="-4"/>
          <w:sz w:val="28"/>
          <w:szCs w:val="28"/>
        </w:rPr>
        <w:t xml:space="preserve">được sửa đổi, bổ sung bởi Luật số 87/2025/QH15, Ủy ban nhân dân tỉnh kính trình Thường trực Hội đồng nhân dân tỉnh </w:t>
      </w:r>
      <w:r w:rsidR="00D57218" w:rsidRPr="00D70BDA">
        <w:rPr>
          <w:spacing w:val="-4"/>
          <w:sz w:val="28"/>
          <w:szCs w:val="28"/>
        </w:rPr>
        <w:t xml:space="preserve">dự thảo Nghị quyết quy định chế độ nhuận bút, thù lao đối với các sản phẩm truyền thông cấp xã trên địa bàn </w:t>
      </w:r>
      <w:r w:rsidR="001A0A58" w:rsidRPr="00D70BDA">
        <w:rPr>
          <w:spacing w:val="-4"/>
          <w:sz w:val="28"/>
          <w:szCs w:val="28"/>
        </w:rPr>
        <w:t>tỉnh An Giang</w:t>
      </w:r>
      <w:r w:rsidR="00D57218" w:rsidRPr="00D70BDA">
        <w:rPr>
          <w:spacing w:val="-4"/>
          <w:sz w:val="28"/>
          <w:szCs w:val="28"/>
        </w:rPr>
        <w:t xml:space="preserve">, </w:t>
      </w:r>
      <w:r w:rsidRPr="00D70BDA">
        <w:rPr>
          <w:spacing w:val="-4"/>
          <w:sz w:val="28"/>
          <w:szCs w:val="28"/>
        </w:rPr>
        <w:t>cụ thể như sau:</w:t>
      </w:r>
    </w:p>
    <w:p w14:paraId="4A49C8FF" w14:textId="25170AAD" w:rsidR="00870C2B"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 xml:space="preserve">I. CĂN CỨ, SỰ CẦN THIẾT BAN HÀNH </w:t>
      </w:r>
      <w:r w:rsidR="00D72227" w:rsidRPr="00D70BDA">
        <w:rPr>
          <w:b/>
          <w:spacing w:val="-4"/>
          <w:sz w:val="28"/>
          <w:szCs w:val="28"/>
        </w:rPr>
        <w:t>NGHỊ QUYẾT</w:t>
      </w:r>
    </w:p>
    <w:p w14:paraId="59BBB998" w14:textId="4F8262CC" w:rsidR="00870C2B" w:rsidRPr="00D70BDA" w:rsidRDefault="00870C2B" w:rsidP="007723B9">
      <w:pPr>
        <w:widowControl w:val="0"/>
        <w:tabs>
          <w:tab w:val="right" w:leader="dot" w:pos="7920"/>
        </w:tabs>
        <w:spacing w:before="100" w:after="100" w:line="264" w:lineRule="auto"/>
        <w:ind w:firstLine="567"/>
        <w:jc w:val="both"/>
        <w:rPr>
          <w:b/>
          <w:bCs/>
          <w:iCs/>
          <w:spacing w:val="-4"/>
          <w:sz w:val="28"/>
          <w:szCs w:val="28"/>
          <w:lang w:val="de-DE"/>
        </w:rPr>
      </w:pPr>
      <w:r w:rsidRPr="00D70BDA">
        <w:rPr>
          <w:b/>
          <w:bCs/>
          <w:iCs/>
          <w:spacing w:val="-4"/>
          <w:sz w:val="28"/>
          <w:szCs w:val="28"/>
          <w:lang w:val="de-DE"/>
        </w:rPr>
        <w:t>1. Cơ sở chính trị, pháp lý</w:t>
      </w:r>
    </w:p>
    <w:p w14:paraId="2E3AFEEA" w14:textId="112E61D0" w:rsidR="00483933" w:rsidRPr="00D70BDA"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Chỉ thị số 07-CT/TW ngày 05/9/2016 của Ban Bí thư Trung ương Đảng (khoá XII) về đẩy mạnh công tác thông tin cơ sở trong tình hình mới;</w:t>
      </w:r>
    </w:p>
    <w:p w14:paraId="75516B66" w14:textId="4DF795CF" w:rsidR="00483933" w:rsidRPr="00D70BDA"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Luật Tổ chức Chính quyền địa phương số 72/2025/QH15;</w:t>
      </w:r>
    </w:p>
    <w:p w14:paraId="4F922064" w14:textId="77777777" w:rsidR="00483933" w:rsidRPr="00D70BDA"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Luật Ngân sách Nhà nước số 89/2025/QH15;</w:t>
      </w:r>
    </w:p>
    <w:p w14:paraId="33F16B61" w14:textId="0877DA98" w:rsidR="00483933" w:rsidRPr="00D70BDA"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 xml:space="preserve">Căn cứ Luật Báo chí </w:t>
      </w:r>
      <w:r w:rsidR="00ED4EA8" w:rsidRPr="00D70BDA">
        <w:rPr>
          <w:iCs/>
          <w:spacing w:val="-4"/>
          <w:sz w:val="28"/>
          <w:szCs w:val="28"/>
          <w:lang w:val="de-DE"/>
        </w:rPr>
        <w:t>số 126/2025/QH15</w:t>
      </w:r>
      <w:r w:rsidRPr="00D70BDA">
        <w:rPr>
          <w:iCs/>
          <w:spacing w:val="-4"/>
          <w:sz w:val="28"/>
          <w:szCs w:val="28"/>
          <w:lang w:val="de-DE"/>
        </w:rPr>
        <w:t>;</w:t>
      </w:r>
    </w:p>
    <w:p w14:paraId="0A810542" w14:textId="2DB247AF" w:rsidR="009D57B7" w:rsidRPr="00D70BDA" w:rsidRDefault="009D57B7"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Luật Xuất bản số 19/2012/QH13;</w:t>
      </w:r>
    </w:p>
    <w:p w14:paraId="4FAF00F9" w14:textId="5C7C6A27" w:rsidR="00483933"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Nghị định số 18/2014/NĐ-CP ngày 14 tháng 3 năm 2014 của Chính phủ quy định về chế độ nhuận bút trong lĩnh vực báo chí, xuất bản;</w:t>
      </w:r>
    </w:p>
    <w:p w14:paraId="4CAEB2F6" w14:textId="77777777" w:rsidR="001551CA" w:rsidRPr="001551CA" w:rsidRDefault="001551CA" w:rsidP="001551CA">
      <w:pPr>
        <w:spacing w:before="100" w:after="100"/>
        <w:ind w:firstLine="544"/>
        <w:jc w:val="both"/>
        <w:rPr>
          <w:sz w:val="28"/>
          <w:szCs w:val="28"/>
        </w:rPr>
      </w:pPr>
      <w:r w:rsidRPr="001551CA">
        <w:rPr>
          <w:iCs/>
          <w:spacing w:val="-6"/>
          <w:sz w:val="28"/>
          <w:szCs w:val="28"/>
        </w:rPr>
        <w:t>Căn cứ Nghị định số </w:t>
      </w:r>
      <w:r w:rsidRPr="001551CA">
        <w:rPr>
          <w:sz w:val="28"/>
          <w:szCs w:val="28"/>
        </w:rPr>
        <w:t>287/2026/NĐ-CP</w:t>
      </w:r>
      <w:r w:rsidRPr="001551CA">
        <w:rPr>
          <w:iCs/>
          <w:spacing w:val="-6"/>
          <w:sz w:val="28"/>
          <w:szCs w:val="28"/>
        </w:rPr>
        <w:t> của Chính phủ</w:t>
      </w:r>
      <w:r w:rsidRPr="001551CA">
        <w:rPr>
          <w:iCs/>
          <w:sz w:val="28"/>
          <w:szCs w:val="28"/>
        </w:rPr>
        <w:t xml:space="preserve"> q</w:t>
      </w:r>
      <w:r w:rsidRPr="001551CA">
        <w:rPr>
          <w:sz w:val="28"/>
          <w:szCs w:val="28"/>
        </w:rPr>
        <w:t>uy định về tiền bản quyền trong các lĩnh vực: Điện ảnh, mỹ thuật, nhiếp ảnh, nghệ thuật biểu diễn, báo chí, xuất bản.</w:t>
      </w:r>
    </w:p>
    <w:p w14:paraId="21015507" w14:textId="0EA72861" w:rsidR="00483933" w:rsidRPr="00D70BDA" w:rsidRDefault="00483933" w:rsidP="007723B9">
      <w:pPr>
        <w:widowControl w:val="0"/>
        <w:tabs>
          <w:tab w:val="right" w:leader="dot" w:pos="7920"/>
        </w:tabs>
        <w:spacing w:before="100" w:after="100" w:line="264" w:lineRule="auto"/>
        <w:ind w:firstLine="567"/>
        <w:jc w:val="both"/>
        <w:rPr>
          <w:iCs/>
          <w:spacing w:val="-4"/>
          <w:sz w:val="28"/>
          <w:szCs w:val="28"/>
          <w:lang w:val="de-DE"/>
        </w:rPr>
      </w:pPr>
      <w:r w:rsidRPr="00D70BDA">
        <w:rPr>
          <w:iCs/>
          <w:spacing w:val="-4"/>
          <w:sz w:val="28"/>
          <w:szCs w:val="28"/>
          <w:lang w:val="de-DE"/>
        </w:rPr>
        <w:t>Căn cứ Nghị định số 42/2022/NĐ-CP ngày 24 tháng 6 năm 2022 của Chính phủ quy định về việc cung cấp thông tin và dịch vụ công trực tuyến của cơ quan nhà nước trên môi trường mạng;</w:t>
      </w:r>
    </w:p>
    <w:p w14:paraId="1469971E" w14:textId="76ACC34C" w:rsidR="00AB202B" w:rsidRPr="00EB2CA8" w:rsidRDefault="00AB202B" w:rsidP="007723B9">
      <w:pPr>
        <w:widowControl w:val="0"/>
        <w:tabs>
          <w:tab w:val="right" w:leader="dot" w:pos="7920"/>
        </w:tabs>
        <w:spacing w:before="100" w:after="100" w:line="264" w:lineRule="auto"/>
        <w:ind w:firstLine="567"/>
        <w:jc w:val="both"/>
        <w:rPr>
          <w:i/>
          <w:spacing w:val="-10"/>
          <w:sz w:val="28"/>
          <w:szCs w:val="28"/>
          <w:lang w:val="de-DE"/>
        </w:rPr>
      </w:pPr>
      <w:r w:rsidRPr="00EB2CA8">
        <w:rPr>
          <w:iCs/>
          <w:spacing w:val="-10"/>
          <w:sz w:val="28"/>
          <w:szCs w:val="28"/>
          <w:lang w:val="de-DE"/>
        </w:rPr>
        <w:t>Căn cứ khoản 4 Điều 37 Nghị định số 49/2024/NĐ-CP ngày 10 tháng 5 năm 2024 của Chính phủ quy định về hoạt động thông tin cơ sở, cụ thể:</w:t>
      </w:r>
      <w:r w:rsidRPr="00EB2CA8">
        <w:rPr>
          <w:i/>
          <w:spacing w:val="-10"/>
          <w:sz w:val="28"/>
          <w:szCs w:val="28"/>
          <w:lang w:val="de-DE"/>
        </w:rPr>
        <w:t>“4. Trình Hội đồng nhân dân cấp tỉnh ban hành quy định cụ thể về chế độ nhuận bút, thù lao đối với sản phẩm truyền thông của cấp huyện, cấp xã theo quy định của pháp luật và nguồn kinh phí của địa phương</w:t>
      </w:r>
      <w:r w:rsidR="00483933" w:rsidRPr="00EB2CA8">
        <w:rPr>
          <w:i/>
          <w:spacing w:val="-10"/>
          <w:sz w:val="28"/>
          <w:szCs w:val="28"/>
          <w:lang w:val="de-DE"/>
        </w:rPr>
        <w:t>“.</w:t>
      </w:r>
    </w:p>
    <w:p w14:paraId="39E84912" w14:textId="5B0FCC0C" w:rsidR="00870C2B" w:rsidRPr="00D70BDA" w:rsidRDefault="00870C2B" w:rsidP="007723B9">
      <w:pPr>
        <w:widowControl w:val="0"/>
        <w:tabs>
          <w:tab w:val="right" w:leader="dot" w:pos="7920"/>
        </w:tabs>
        <w:spacing w:before="100" w:after="100" w:line="264" w:lineRule="auto"/>
        <w:ind w:firstLine="567"/>
        <w:jc w:val="both"/>
        <w:rPr>
          <w:b/>
          <w:bCs/>
          <w:iCs/>
          <w:spacing w:val="-4"/>
          <w:sz w:val="28"/>
          <w:szCs w:val="28"/>
        </w:rPr>
      </w:pPr>
      <w:r w:rsidRPr="00D70BDA">
        <w:rPr>
          <w:b/>
          <w:bCs/>
          <w:iCs/>
          <w:spacing w:val="-4"/>
          <w:sz w:val="28"/>
          <w:szCs w:val="28"/>
        </w:rPr>
        <w:t>2. Cơ sở thực tiễn</w:t>
      </w:r>
    </w:p>
    <w:p w14:paraId="2436A7DA" w14:textId="56D260B7" w:rsidR="00280D23" w:rsidRPr="00D70BDA" w:rsidRDefault="004C0D06" w:rsidP="007723B9">
      <w:pPr>
        <w:widowControl w:val="0"/>
        <w:tabs>
          <w:tab w:val="right" w:leader="dot" w:pos="7920"/>
        </w:tabs>
        <w:spacing w:before="100" w:after="100" w:line="264" w:lineRule="auto"/>
        <w:ind w:firstLine="567"/>
        <w:jc w:val="both"/>
        <w:rPr>
          <w:bCs/>
          <w:spacing w:val="-8"/>
          <w:sz w:val="28"/>
          <w:szCs w:val="28"/>
        </w:rPr>
      </w:pPr>
      <w:r w:rsidRPr="00D70BDA">
        <w:rPr>
          <w:bCs/>
          <w:spacing w:val="-8"/>
          <w:sz w:val="28"/>
          <w:szCs w:val="28"/>
        </w:rPr>
        <w:lastRenderedPageBreak/>
        <w:t>Trước</w:t>
      </w:r>
      <w:r w:rsidR="00D72227" w:rsidRPr="00D70BDA">
        <w:rPr>
          <w:bCs/>
          <w:spacing w:val="-8"/>
          <w:sz w:val="28"/>
          <w:szCs w:val="28"/>
        </w:rPr>
        <w:t xml:space="preserve"> khi thực hiện sắp xếp đơn</w:t>
      </w:r>
      <w:r w:rsidRPr="00D70BDA">
        <w:rPr>
          <w:bCs/>
          <w:spacing w:val="-8"/>
          <w:sz w:val="28"/>
          <w:szCs w:val="28"/>
        </w:rPr>
        <w:t xml:space="preserve"> vị hành chính cấp tỉnh; </w:t>
      </w:r>
      <w:r w:rsidR="001A0A58" w:rsidRPr="00D70BDA">
        <w:rPr>
          <w:bCs/>
          <w:spacing w:val="-8"/>
          <w:sz w:val="28"/>
          <w:szCs w:val="28"/>
        </w:rPr>
        <w:t>tỉnh An Giang</w:t>
      </w:r>
      <w:r w:rsidR="003E031C" w:rsidRPr="00D70BDA">
        <w:rPr>
          <w:bCs/>
          <w:spacing w:val="-8"/>
          <w:sz w:val="28"/>
          <w:szCs w:val="28"/>
        </w:rPr>
        <w:t xml:space="preserve"> </w:t>
      </w:r>
      <w:r w:rsidRPr="00D70BDA">
        <w:rPr>
          <w:bCs/>
          <w:spacing w:val="-8"/>
          <w:sz w:val="28"/>
          <w:szCs w:val="28"/>
        </w:rPr>
        <w:t xml:space="preserve">và Kiên Giang </w:t>
      </w:r>
      <w:r w:rsidR="003658F2" w:rsidRPr="00D70BDA">
        <w:rPr>
          <w:bCs/>
          <w:spacing w:val="-8"/>
          <w:sz w:val="28"/>
          <w:szCs w:val="28"/>
        </w:rPr>
        <w:t xml:space="preserve">chưa có Nghị quyết quy định chế độ nhuận bút, thù lao đối với sản phẩm truyền thông cấp xã. </w:t>
      </w:r>
      <w:r w:rsidR="00280D23" w:rsidRPr="00D70BDA">
        <w:rPr>
          <w:bCs/>
          <w:spacing w:val="-8"/>
          <w:sz w:val="28"/>
          <w:szCs w:val="28"/>
        </w:rPr>
        <w:t xml:space="preserve">Việc quy định mức chi </w:t>
      </w:r>
      <w:r w:rsidRPr="00D70BDA">
        <w:rPr>
          <w:bCs/>
          <w:spacing w:val="-8"/>
          <w:sz w:val="28"/>
          <w:szCs w:val="28"/>
        </w:rPr>
        <w:t>các sản phẩm cấp huyện, cấp xã thực hiện theo:</w:t>
      </w:r>
    </w:p>
    <w:p w14:paraId="09A277E4" w14:textId="433C0B69" w:rsidR="003E031C" w:rsidRPr="00D70BDA" w:rsidRDefault="003E031C" w:rsidP="007723B9">
      <w:pPr>
        <w:widowControl w:val="0"/>
        <w:tabs>
          <w:tab w:val="right" w:leader="dot" w:pos="7920"/>
        </w:tabs>
        <w:spacing w:before="100" w:after="100" w:line="264" w:lineRule="auto"/>
        <w:ind w:firstLine="567"/>
        <w:jc w:val="both"/>
        <w:rPr>
          <w:bCs/>
          <w:spacing w:val="-4"/>
          <w:sz w:val="28"/>
          <w:szCs w:val="28"/>
        </w:rPr>
      </w:pPr>
      <w:r w:rsidRPr="00D70BDA">
        <w:rPr>
          <w:spacing w:val="-4"/>
          <w:sz w:val="28"/>
          <w:szCs w:val="28"/>
        </w:rPr>
        <w:t xml:space="preserve">+ Quyết định </w:t>
      </w:r>
      <w:r w:rsidR="008E4D1A" w:rsidRPr="00D70BDA">
        <w:rPr>
          <w:spacing w:val="-4"/>
          <w:sz w:val="28"/>
          <w:szCs w:val="28"/>
        </w:rPr>
        <w:t xml:space="preserve">số </w:t>
      </w:r>
      <w:r w:rsidRPr="00D70BDA">
        <w:rPr>
          <w:spacing w:val="-4"/>
          <w:sz w:val="28"/>
          <w:szCs w:val="28"/>
        </w:rPr>
        <w:t xml:space="preserve">33/2014/QĐ-UBND </w:t>
      </w:r>
      <w:r w:rsidRPr="00D70BDA">
        <w:rPr>
          <w:iCs/>
          <w:spacing w:val="-4"/>
          <w:sz w:val="28"/>
          <w:szCs w:val="28"/>
        </w:rPr>
        <w:t>ngày 30/9/2014 định mức chi trả muận bút, thù lao đối với tác phẩm được sử dụng phát trên đài truyền thanh cấp huyện thuộc tỉnh Kiên Giang</w:t>
      </w:r>
    </w:p>
    <w:p w14:paraId="000D1D79" w14:textId="056A56B7" w:rsidR="00CD7A4E" w:rsidRPr="00D70BDA" w:rsidRDefault="0084577C" w:rsidP="007723B9">
      <w:pPr>
        <w:spacing w:before="100" w:after="100" w:line="264" w:lineRule="auto"/>
        <w:ind w:firstLine="567"/>
        <w:jc w:val="both"/>
        <w:rPr>
          <w:spacing w:val="-4"/>
          <w:sz w:val="28"/>
          <w:szCs w:val="28"/>
        </w:rPr>
      </w:pPr>
      <w:r w:rsidRPr="00D70BDA">
        <w:rPr>
          <w:bCs/>
          <w:spacing w:val="-4"/>
          <w:sz w:val="28"/>
          <w:szCs w:val="28"/>
        </w:rPr>
        <w:t xml:space="preserve">+ </w:t>
      </w:r>
      <w:r w:rsidR="00CD7A4E" w:rsidRPr="00D70BDA">
        <w:rPr>
          <w:spacing w:val="-4"/>
          <w:sz w:val="28"/>
          <w:szCs w:val="28"/>
        </w:rPr>
        <w:t>Quyết định số 13/2016/QĐ-UBND ngày 07/4/2016 của Ủy ban nhân dân tỉnh Kiên Giang ban hành Quy định mức chi trả nhuận bút, thù lao đối với tác phẩm được đăng trên bản tin thuộc tỉnh Kiên Giang.</w:t>
      </w:r>
      <w:r w:rsidR="00280D23" w:rsidRPr="00D70BDA">
        <w:rPr>
          <w:spacing w:val="-4"/>
          <w:sz w:val="28"/>
          <w:szCs w:val="28"/>
        </w:rPr>
        <w:t xml:space="preserve"> (áp dụng cho cấp xã, huyện</w:t>
      </w:r>
      <w:r w:rsidR="00E1121A">
        <w:rPr>
          <w:spacing w:val="-4"/>
          <w:sz w:val="28"/>
          <w:szCs w:val="28"/>
        </w:rPr>
        <w:t>,</w:t>
      </w:r>
      <w:r w:rsidR="00280D23" w:rsidRPr="00D70BDA">
        <w:rPr>
          <w:spacing w:val="-4"/>
          <w:sz w:val="28"/>
          <w:szCs w:val="28"/>
        </w:rPr>
        <w:t xml:space="preserve"> tỉnh</w:t>
      </w:r>
      <w:r w:rsidR="00E1121A">
        <w:rPr>
          <w:spacing w:val="-4"/>
          <w:sz w:val="28"/>
          <w:szCs w:val="28"/>
        </w:rPr>
        <w:t>).</w:t>
      </w:r>
    </w:p>
    <w:p w14:paraId="64BCDBDA" w14:textId="2FFC78DD" w:rsidR="0084577C" w:rsidRPr="00D70BDA" w:rsidRDefault="0084577C" w:rsidP="007723B9">
      <w:pPr>
        <w:widowControl w:val="0"/>
        <w:tabs>
          <w:tab w:val="right" w:leader="dot" w:pos="7920"/>
        </w:tabs>
        <w:spacing w:before="100" w:after="100" w:line="264" w:lineRule="auto"/>
        <w:ind w:firstLine="567"/>
        <w:jc w:val="both"/>
        <w:rPr>
          <w:spacing w:val="-4"/>
          <w:sz w:val="28"/>
          <w:szCs w:val="28"/>
        </w:rPr>
      </w:pPr>
      <w:r w:rsidRPr="00D70BDA">
        <w:rPr>
          <w:bCs/>
          <w:spacing w:val="-4"/>
          <w:sz w:val="28"/>
          <w:szCs w:val="28"/>
        </w:rPr>
        <w:t xml:space="preserve">+ </w:t>
      </w:r>
      <w:r w:rsidR="001A0A58" w:rsidRPr="00D70BDA">
        <w:rPr>
          <w:spacing w:val="-4"/>
          <w:sz w:val="28"/>
          <w:szCs w:val="28"/>
        </w:rPr>
        <w:t>Quyết định số 32/2014/QĐ-UBND ngày 30/9/2014 của Ủy ban nhân dân tỉnh Kiên Giang ban hành Quy định mức chi rả nhuận bút, thù lao đối với tác phẩm được đăng trên trang thông tin điện tử thuộc tỉnh Kiên Giang.</w:t>
      </w:r>
    </w:p>
    <w:p w14:paraId="2BFCFC3B" w14:textId="1AC430C7" w:rsidR="004C0D06" w:rsidRPr="00D70BDA" w:rsidRDefault="00280D23" w:rsidP="007723B9">
      <w:pPr>
        <w:widowControl w:val="0"/>
        <w:tabs>
          <w:tab w:val="right" w:leader="dot" w:pos="7920"/>
        </w:tabs>
        <w:spacing w:before="100" w:after="100" w:line="264" w:lineRule="auto"/>
        <w:ind w:firstLine="567"/>
        <w:jc w:val="both"/>
        <w:rPr>
          <w:bCs/>
          <w:spacing w:val="-4"/>
          <w:sz w:val="28"/>
          <w:szCs w:val="28"/>
        </w:rPr>
      </w:pPr>
      <w:r w:rsidRPr="00D70BDA">
        <w:rPr>
          <w:bCs/>
          <w:spacing w:val="-4"/>
          <w:sz w:val="28"/>
          <w:szCs w:val="28"/>
        </w:rPr>
        <w:t xml:space="preserve">Sau khi thực hiện sắp xếp đơn vị hành chính cấp tỉnh theo </w:t>
      </w:r>
      <w:r w:rsidR="009969DB" w:rsidRPr="00D70BDA">
        <w:rPr>
          <w:spacing w:val="-4"/>
          <w:sz w:val="28"/>
          <w:szCs w:val="28"/>
        </w:rPr>
        <w:t xml:space="preserve">khoản 23 Điều 1 Nghị quyết số 202/2025/QH15 ngày 12 tháng 6 năm 2025 của Quốc hội về việc sắp xếp đơn vị hành chính cấp tỉnh, quy định: </w:t>
      </w:r>
      <w:r w:rsidR="009969DB" w:rsidRPr="00D70BDA">
        <w:rPr>
          <w:iCs/>
          <w:spacing w:val="-4"/>
          <w:sz w:val="28"/>
          <w:szCs w:val="28"/>
        </w:rPr>
        <w:t>“</w:t>
      </w:r>
      <w:r w:rsidR="009969DB" w:rsidRPr="00D70BDA">
        <w:rPr>
          <w:spacing w:val="-4"/>
          <w:sz w:val="28"/>
          <w:szCs w:val="28"/>
          <w:shd w:val="clear" w:color="auto" w:fill="FFFFFF"/>
        </w:rPr>
        <w:t xml:space="preserve">23. Sắp xếp toàn bộ diện tích tự nhiên, quy mô dân số của tỉnh Kiên Giang và tỉnh An Giang thành tỉnh mới có tên gọi là tỉnh An Giang”, tỉnh An Giang </w:t>
      </w:r>
      <w:r w:rsidR="009969DB" w:rsidRPr="00D70BDA">
        <w:rPr>
          <w:bCs/>
          <w:spacing w:val="-4"/>
          <w:sz w:val="28"/>
          <w:szCs w:val="28"/>
        </w:rPr>
        <w:t xml:space="preserve">chưa có Nghị quyết quy định chế độ nhuận bút, thù lao đối với sản phẩm truyền thông cấp xã, việc </w:t>
      </w:r>
      <w:r w:rsidR="009969DB" w:rsidRPr="00D70BDA">
        <w:rPr>
          <w:iCs/>
          <w:spacing w:val="-4"/>
          <w:sz w:val="28"/>
          <w:szCs w:val="28"/>
        </w:rPr>
        <w:t>chi trả muận bút, thù lao đối với tác phẩm được sử dụng phát trên đài truyền thanh cấp</w:t>
      </w:r>
      <w:r w:rsidR="009969DB" w:rsidRPr="00D70BDA">
        <w:rPr>
          <w:bCs/>
          <w:spacing w:val="-4"/>
          <w:sz w:val="28"/>
          <w:szCs w:val="28"/>
        </w:rPr>
        <w:t xml:space="preserve"> xã không thực hiện được, do:</w:t>
      </w:r>
    </w:p>
    <w:p w14:paraId="0F6DF2AD" w14:textId="62A0D571" w:rsidR="008E4D1A" w:rsidRPr="00D70BDA" w:rsidRDefault="004C0D06" w:rsidP="007723B9">
      <w:pPr>
        <w:widowControl w:val="0"/>
        <w:tabs>
          <w:tab w:val="right" w:leader="dot" w:pos="7920"/>
        </w:tabs>
        <w:spacing w:before="100" w:after="100" w:line="264" w:lineRule="auto"/>
        <w:ind w:firstLine="567"/>
        <w:jc w:val="both"/>
        <w:rPr>
          <w:spacing w:val="-4"/>
          <w:sz w:val="28"/>
          <w:szCs w:val="28"/>
        </w:rPr>
      </w:pPr>
      <w:r w:rsidRPr="00D70BDA">
        <w:rPr>
          <w:bCs/>
          <w:spacing w:val="-4"/>
          <w:sz w:val="28"/>
          <w:szCs w:val="28"/>
        </w:rPr>
        <w:t xml:space="preserve">-Bãi bỏ </w:t>
      </w:r>
      <w:r w:rsidRPr="00D70BDA">
        <w:rPr>
          <w:spacing w:val="-4"/>
          <w:sz w:val="28"/>
          <w:szCs w:val="28"/>
        </w:rPr>
        <w:t xml:space="preserve">Quyết định số 33/2014/QĐ-UBND </w:t>
      </w:r>
      <w:r w:rsidRPr="00D70BDA">
        <w:rPr>
          <w:iCs/>
          <w:spacing w:val="-4"/>
          <w:sz w:val="28"/>
          <w:szCs w:val="28"/>
        </w:rPr>
        <w:t xml:space="preserve">ngày 30/9/2014 định mức chi trả muận bút, thù lao đối với tác phẩm được sử dụng phát trên đài truyền thanh cấp huyện thuộc tỉnh Kiên Giang (theo </w:t>
      </w:r>
      <w:bookmarkStart w:id="0" w:name="loai_1_name"/>
      <w:r w:rsidR="008E4D1A" w:rsidRPr="00D70BDA">
        <w:rPr>
          <w:spacing w:val="-4"/>
          <w:sz w:val="28"/>
          <w:szCs w:val="28"/>
        </w:rPr>
        <w:t>Quyết định số 162/QĐ-UBND</w:t>
      </w:r>
      <w:r w:rsidR="008E4D1A" w:rsidRPr="00D70BDA">
        <w:rPr>
          <w:i/>
          <w:iCs/>
          <w:spacing w:val="-4"/>
          <w:sz w:val="28"/>
          <w:szCs w:val="28"/>
        </w:rPr>
        <w:t xml:space="preserve"> </w:t>
      </w:r>
      <w:r w:rsidR="008E4D1A" w:rsidRPr="00D70BDA">
        <w:rPr>
          <w:iCs/>
          <w:spacing w:val="-4"/>
          <w:sz w:val="28"/>
          <w:szCs w:val="28"/>
        </w:rPr>
        <w:t>ngày 01 tháng 7 năm 2025 của</w:t>
      </w:r>
      <w:r w:rsidR="008E4D1A" w:rsidRPr="00D70BDA">
        <w:rPr>
          <w:i/>
          <w:iCs/>
          <w:spacing w:val="-4"/>
          <w:sz w:val="28"/>
          <w:szCs w:val="28"/>
        </w:rPr>
        <w:t xml:space="preserve"> </w:t>
      </w:r>
      <w:r w:rsidR="008E4D1A" w:rsidRPr="00D70BDA">
        <w:rPr>
          <w:spacing w:val="-4"/>
          <w:sz w:val="28"/>
          <w:szCs w:val="28"/>
        </w:rPr>
        <w:t xml:space="preserve">ủy ban nhân dân tỉnh </w:t>
      </w:r>
      <w:r w:rsidR="001B1CB5" w:rsidRPr="00D70BDA">
        <w:rPr>
          <w:spacing w:val="-4"/>
          <w:sz w:val="28"/>
          <w:szCs w:val="28"/>
        </w:rPr>
        <w:t>A</w:t>
      </w:r>
      <w:r w:rsidR="008E4D1A" w:rsidRPr="00D70BDA">
        <w:rPr>
          <w:spacing w:val="-4"/>
          <w:sz w:val="28"/>
          <w:szCs w:val="28"/>
        </w:rPr>
        <w:t xml:space="preserve">n </w:t>
      </w:r>
      <w:r w:rsidR="001B1CB5" w:rsidRPr="00D70BDA">
        <w:rPr>
          <w:spacing w:val="-4"/>
          <w:sz w:val="28"/>
          <w:szCs w:val="28"/>
        </w:rPr>
        <w:t>G</w:t>
      </w:r>
      <w:r w:rsidR="008E4D1A" w:rsidRPr="00D70BDA">
        <w:rPr>
          <w:spacing w:val="-4"/>
          <w:sz w:val="28"/>
          <w:szCs w:val="28"/>
        </w:rPr>
        <w:t xml:space="preserve">iang </w:t>
      </w:r>
      <w:r w:rsidRPr="00D70BDA">
        <w:rPr>
          <w:spacing w:val="-4"/>
          <w:sz w:val="28"/>
          <w:szCs w:val="28"/>
        </w:rPr>
        <w:t xml:space="preserve">về việc </w:t>
      </w:r>
      <w:r w:rsidR="008E4D1A" w:rsidRPr="00D70BDA">
        <w:rPr>
          <w:spacing w:val="-4"/>
          <w:sz w:val="28"/>
          <w:szCs w:val="28"/>
        </w:rPr>
        <w:t>áp dụng quyết định quy phạm pháp luật do ủy ban nhân dân tỉnh an giang, ủy ban nhân dân tỉnh kiên giang ban hành trước ngày 01 tháng 7 năm 2025 thuộc lĩnh vực tài chính</w:t>
      </w:r>
      <w:bookmarkEnd w:id="0"/>
      <w:r w:rsidRPr="00D70BDA">
        <w:rPr>
          <w:spacing w:val="-4"/>
          <w:sz w:val="28"/>
          <w:szCs w:val="28"/>
        </w:rPr>
        <w:t>).</w:t>
      </w:r>
    </w:p>
    <w:p w14:paraId="75EC8E45" w14:textId="119FBBCA" w:rsidR="004C0D06" w:rsidRPr="00D70BDA" w:rsidRDefault="004C0D06" w:rsidP="007723B9">
      <w:pPr>
        <w:widowControl w:val="0"/>
        <w:tabs>
          <w:tab w:val="right" w:leader="dot" w:pos="7920"/>
        </w:tabs>
        <w:spacing w:before="100" w:after="100" w:line="264" w:lineRule="auto"/>
        <w:ind w:firstLine="567"/>
        <w:jc w:val="both"/>
        <w:rPr>
          <w:bCs/>
          <w:spacing w:val="-4"/>
          <w:sz w:val="28"/>
          <w:szCs w:val="28"/>
        </w:rPr>
      </w:pPr>
      <w:r w:rsidRPr="00D70BDA">
        <w:rPr>
          <w:spacing w:val="-4"/>
          <w:sz w:val="28"/>
          <w:szCs w:val="28"/>
        </w:rPr>
        <w:t>- Tiếp tục áp dụng Quyết định số 13/2016/QĐ-UBND ngày 07/4/2016 và Quyết định số 32/2014/QĐ-UBND ngày 30/9/2014 (Quyết định số 162/QĐ-UBND</w:t>
      </w:r>
      <w:r w:rsidRPr="00D70BDA">
        <w:rPr>
          <w:i/>
          <w:iCs/>
          <w:spacing w:val="-4"/>
          <w:sz w:val="28"/>
          <w:szCs w:val="28"/>
        </w:rPr>
        <w:t xml:space="preserve"> </w:t>
      </w:r>
      <w:r w:rsidRPr="00D70BDA">
        <w:rPr>
          <w:iCs/>
          <w:spacing w:val="-4"/>
          <w:sz w:val="28"/>
          <w:szCs w:val="28"/>
        </w:rPr>
        <w:t>ngày 01 tháng 7 năm 2025 của</w:t>
      </w:r>
      <w:r w:rsidRPr="00D70BDA">
        <w:rPr>
          <w:i/>
          <w:iCs/>
          <w:spacing w:val="-4"/>
          <w:sz w:val="28"/>
          <w:szCs w:val="28"/>
        </w:rPr>
        <w:t xml:space="preserve"> </w:t>
      </w:r>
      <w:r w:rsidR="001B1CB5" w:rsidRPr="00D70BDA">
        <w:rPr>
          <w:spacing w:val="-4"/>
          <w:sz w:val="28"/>
          <w:szCs w:val="28"/>
        </w:rPr>
        <w:t>ủy ban nhân dân tỉnh An G</w:t>
      </w:r>
      <w:r w:rsidRPr="00D70BDA">
        <w:rPr>
          <w:spacing w:val="-4"/>
          <w:sz w:val="28"/>
          <w:szCs w:val="28"/>
        </w:rPr>
        <w:t xml:space="preserve">iang </w:t>
      </w:r>
      <w:r w:rsidRPr="00D70BDA">
        <w:rPr>
          <w:bCs/>
          <w:spacing w:val="-4"/>
          <w:sz w:val="28"/>
          <w:szCs w:val="28"/>
        </w:rPr>
        <w:t>Về việc áp dụng quyết định quy phạm pháp luật do Ủy ban nhân dân tỉnh An Giang, Ủy ban nhân dân tỉnh Kiên Giang ban hành trước ngày 01/7/2025 thuộc lĩnh vực văn hóa, thể thao và du lịch)</w:t>
      </w:r>
    </w:p>
    <w:p w14:paraId="0C7EE38E" w14:textId="42E6C72B" w:rsidR="00A55F4E" w:rsidRPr="00D70BDA" w:rsidRDefault="003A46C2" w:rsidP="007723B9">
      <w:pPr>
        <w:widowControl w:val="0"/>
        <w:tabs>
          <w:tab w:val="right" w:leader="dot" w:pos="7920"/>
        </w:tabs>
        <w:spacing w:before="100" w:after="100" w:line="264" w:lineRule="auto"/>
        <w:ind w:firstLine="567"/>
        <w:jc w:val="both"/>
        <w:rPr>
          <w:spacing w:val="-4"/>
          <w:sz w:val="28"/>
          <w:szCs w:val="28"/>
          <w:shd w:val="clear" w:color="auto" w:fill="FFFFFF"/>
        </w:rPr>
      </w:pPr>
      <w:r w:rsidRPr="00D70BDA">
        <w:rPr>
          <w:bCs/>
          <w:spacing w:val="-4"/>
          <w:sz w:val="28"/>
          <w:szCs w:val="28"/>
        </w:rPr>
        <w:t>Hiện nay</w:t>
      </w:r>
      <w:r w:rsidR="001F1CAA" w:rsidRPr="00D70BDA">
        <w:rPr>
          <w:bCs/>
          <w:spacing w:val="-4"/>
          <w:sz w:val="28"/>
          <w:szCs w:val="28"/>
        </w:rPr>
        <w:t>, theo quy định tại Nghị định số 49/2024/NĐ-CP</w:t>
      </w:r>
      <w:r w:rsidR="00A54C29" w:rsidRPr="00D70BDA">
        <w:rPr>
          <w:bCs/>
          <w:spacing w:val="-4"/>
          <w:sz w:val="28"/>
          <w:szCs w:val="28"/>
        </w:rPr>
        <w:t xml:space="preserve"> thì</w:t>
      </w:r>
      <w:r w:rsidRPr="00D70BDA">
        <w:rPr>
          <w:bCs/>
          <w:spacing w:val="-4"/>
          <w:sz w:val="28"/>
          <w:szCs w:val="28"/>
        </w:rPr>
        <w:t xml:space="preserve"> Ủy ban nhân dân cấp xã có trách nhiệm quản lý và tổ chức hoạt động </w:t>
      </w:r>
      <w:r w:rsidR="00EC00EA" w:rsidRPr="00D70BDA">
        <w:rPr>
          <w:bCs/>
          <w:spacing w:val="-4"/>
          <w:sz w:val="28"/>
          <w:szCs w:val="28"/>
        </w:rPr>
        <w:t>07</w:t>
      </w:r>
      <w:r w:rsidRPr="00D70BDA">
        <w:rPr>
          <w:bCs/>
          <w:spacing w:val="-4"/>
          <w:sz w:val="28"/>
          <w:szCs w:val="28"/>
        </w:rPr>
        <w:t xml:space="preserve"> loại hình thông tin cơ sở gồm: đài truyền thanh cấp xã; bảng tin công cộng; bản tin thông tin cơ sở; tài liệu không kinh doanh phục vụ hoạt động thông tin cơ sở; tuyên truyền trên trang thông tin điện tử; tuyên truyền qua mạng xã hội và ứng dụng nhắn tin trên internet</w:t>
      </w:r>
      <w:r w:rsidR="00A54C29" w:rsidRPr="00D70BDA">
        <w:rPr>
          <w:bCs/>
          <w:spacing w:val="-4"/>
          <w:sz w:val="28"/>
          <w:szCs w:val="28"/>
        </w:rPr>
        <w:t>; tuyên truyền trực tiếp qua truyên truyền viên cơ sở</w:t>
      </w:r>
      <w:r w:rsidRPr="00D70BDA">
        <w:rPr>
          <w:bCs/>
          <w:spacing w:val="-4"/>
          <w:sz w:val="28"/>
          <w:szCs w:val="28"/>
        </w:rPr>
        <w:t xml:space="preserve">. </w:t>
      </w:r>
    </w:p>
    <w:p w14:paraId="09D481FA" w14:textId="2D699C6B" w:rsidR="00F2584E" w:rsidRPr="00D70BDA" w:rsidRDefault="0084577C" w:rsidP="007723B9">
      <w:pPr>
        <w:widowControl w:val="0"/>
        <w:tabs>
          <w:tab w:val="right" w:leader="dot" w:pos="7920"/>
        </w:tabs>
        <w:spacing w:before="100" w:after="100" w:line="264" w:lineRule="auto"/>
        <w:ind w:firstLine="567"/>
        <w:jc w:val="both"/>
        <w:rPr>
          <w:bCs/>
          <w:spacing w:val="-4"/>
          <w:sz w:val="28"/>
          <w:szCs w:val="28"/>
        </w:rPr>
      </w:pPr>
      <w:r w:rsidRPr="00D70BDA">
        <w:rPr>
          <w:bCs/>
          <w:spacing w:val="-4"/>
          <w:sz w:val="28"/>
          <w:szCs w:val="28"/>
        </w:rPr>
        <w:t>Qua rà soát trên địa bàn tỉnh có 1</w:t>
      </w:r>
      <w:r w:rsidR="009969DB" w:rsidRPr="00D70BDA">
        <w:rPr>
          <w:bCs/>
          <w:spacing w:val="-4"/>
          <w:sz w:val="28"/>
          <w:szCs w:val="28"/>
        </w:rPr>
        <w:t>02</w:t>
      </w:r>
      <w:r w:rsidRPr="00D70BDA">
        <w:rPr>
          <w:bCs/>
          <w:spacing w:val="-4"/>
          <w:sz w:val="28"/>
          <w:szCs w:val="28"/>
        </w:rPr>
        <w:t xml:space="preserve"> xã, phường, </w:t>
      </w:r>
      <w:r w:rsidR="00A55F4E" w:rsidRPr="00D70BDA">
        <w:rPr>
          <w:bCs/>
          <w:spacing w:val="-4"/>
          <w:sz w:val="28"/>
          <w:szCs w:val="28"/>
        </w:rPr>
        <w:t>Theo thống kê</w:t>
      </w:r>
      <w:r w:rsidR="00A55F4E" w:rsidRPr="00D70BDA">
        <w:rPr>
          <w:spacing w:val="-4"/>
          <w:sz w:val="28"/>
          <w:szCs w:val="28"/>
        </w:rPr>
        <w:t xml:space="preserve">, trên địa bàn tỉnh có 102 xã, phường, đặc khu với </w:t>
      </w:r>
      <w:r w:rsidR="00CD2EC1" w:rsidRPr="00D70BDA">
        <w:rPr>
          <w:spacing w:val="-4"/>
          <w:sz w:val="28"/>
          <w:szCs w:val="28"/>
        </w:rPr>
        <w:t>trên</w:t>
      </w:r>
      <w:r w:rsidR="00A55F4E" w:rsidRPr="00D70BDA">
        <w:rPr>
          <w:spacing w:val="-4"/>
          <w:sz w:val="28"/>
          <w:szCs w:val="28"/>
        </w:rPr>
        <w:t xml:space="preserve"> 8.000 cụm loa truyền thanh (hữu tuyến, vô </w:t>
      </w:r>
      <w:r w:rsidR="00A55F4E" w:rsidRPr="00D70BDA">
        <w:rPr>
          <w:spacing w:val="-4"/>
          <w:sz w:val="28"/>
          <w:szCs w:val="28"/>
        </w:rPr>
        <w:lastRenderedPageBreak/>
        <w:t xml:space="preserve">tuyến, truyền thanh ứng dụng công nghệ thông tin - viễn thông). </w:t>
      </w:r>
      <w:r w:rsidRPr="00D70BDA">
        <w:rPr>
          <w:bCs/>
          <w:spacing w:val="-4"/>
          <w:sz w:val="28"/>
          <w:szCs w:val="28"/>
        </w:rPr>
        <w:t xml:space="preserve"> </w:t>
      </w:r>
      <w:r w:rsidR="00A55F4E" w:rsidRPr="00D70BDA">
        <w:rPr>
          <w:bCs/>
          <w:spacing w:val="-4"/>
          <w:sz w:val="28"/>
          <w:szCs w:val="28"/>
        </w:rPr>
        <w:t xml:space="preserve">1.250 </w:t>
      </w:r>
      <w:r w:rsidRPr="00D70BDA">
        <w:rPr>
          <w:bCs/>
          <w:spacing w:val="-4"/>
          <w:sz w:val="28"/>
          <w:szCs w:val="28"/>
        </w:rPr>
        <w:t xml:space="preserve"> tuyên truyền viên cơ sở; 1</w:t>
      </w:r>
      <w:r w:rsidR="00A55F4E" w:rsidRPr="00D70BDA">
        <w:rPr>
          <w:bCs/>
          <w:spacing w:val="-4"/>
          <w:sz w:val="28"/>
          <w:szCs w:val="28"/>
        </w:rPr>
        <w:t>02</w:t>
      </w:r>
      <w:r w:rsidRPr="00D70BDA">
        <w:rPr>
          <w:bCs/>
          <w:spacing w:val="-4"/>
          <w:sz w:val="28"/>
          <w:szCs w:val="28"/>
        </w:rPr>
        <w:t xml:space="preserve"> xã, phường đã và đang xây dựng Cổng/Trang thông tin điện tử cấp xã; các xã, phường đã/đang thiết lập trang OA Zalo phục vụ công tác quản lý nhà nước và triển khai các hoạt động thông tin, tuyên truyền tại địa phương. Các sản phẩm truyền thông cấp xã chủ yếu là: tin; bài phóng sự, phỏng vấn; video; infographic; banner; tranh; ảnh…. Tuy nhiên, đến nay chưa có căn cứ để </w:t>
      </w:r>
      <w:r w:rsidR="00EC00EA" w:rsidRPr="00D70BDA">
        <w:rPr>
          <w:bCs/>
          <w:spacing w:val="-4"/>
          <w:sz w:val="28"/>
          <w:szCs w:val="28"/>
        </w:rPr>
        <w:t xml:space="preserve">địa phương </w:t>
      </w:r>
      <w:r w:rsidR="003A46C2" w:rsidRPr="00D70BDA">
        <w:rPr>
          <w:bCs/>
          <w:spacing w:val="-4"/>
          <w:sz w:val="28"/>
          <w:szCs w:val="28"/>
        </w:rPr>
        <w:t>xây dựng dự toán và</w:t>
      </w:r>
      <w:r w:rsidRPr="00D70BDA">
        <w:rPr>
          <w:bCs/>
          <w:spacing w:val="-4"/>
          <w:sz w:val="28"/>
          <w:szCs w:val="28"/>
        </w:rPr>
        <w:t xml:space="preserve"> chi trả nhuận bút, thù lao đối với sản phẩm truyền thông của cấp xã</w:t>
      </w:r>
      <w:r w:rsidR="003A46C2" w:rsidRPr="00D70BDA">
        <w:rPr>
          <w:bCs/>
          <w:spacing w:val="-4"/>
          <w:sz w:val="28"/>
          <w:szCs w:val="28"/>
        </w:rPr>
        <w:t>, từ đó ảnh hưởng đến hoạt động của hệ thống thông tin cơ sở; ảnh hưởng đến hoạt động thông tin, tuyên truyền chủ trương, đường lối của Đảng và chính sách, pháp luật của Nhà nước đến với người dân ở cơ sở</w:t>
      </w:r>
      <w:r w:rsidR="004F05B3" w:rsidRPr="00D70BDA">
        <w:rPr>
          <w:bCs/>
          <w:spacing w:val="-4"/>
          <w:sz w:val="28"/>
          <w:szCs w:val="28"/>
        </w:rPr>
        <w:t>.</w:t>
      </w:r>
      <w:r w:rsidR="00F2584E" w:rsidRPr="00D70BDA">
        <w:rPr>
          <w:bCs/>
          <w:spacing w:val="-4"/>
          <w:sz w:val="28"/>
          <w:szCs w:val="28"/>
        </w:rPr>
        <w:t xml:space="preserve"> Đặc biệt là t</w:t>
      </w:r>
      <w:r w:rsidR="00F2584E" w:rsidRPr="00D70BDA">
        <w:rPr>
          <w:spacing w:val="-4"/>
          <w:sz w:val="28"/>
          <w:szCs w:val="28"/>
        </w:rPr>
        <w:t>ừ khi Quyết định số 162/QĐ-UBND bãi bỏ Quyết định số 33/2014/QĐ-UBND, các địa phương không có cơ sở để chi cho hoạt động truyền thanh cơ sở; C</w:t>
      </w:r>
      <w:r w:rsidR="00F2584E" w:rsidRPr="00D70BDA">
        <w:rPr>
          <w:bCs/>
          <w:spacing w:val="-4"/>
          <w:sz w:val="28"/>
          <w:szCs w:val="28"/>
        </w:rPr>
        <w:t xml:space="preserve">ác xã, phường, đặc khu chưa có căn cứ để xây dựng dự toán và thực hiện việc chi trả </w:t>
      </w:r>
      <w:r w:rsidR="00F2584E" w:rsidRPr="00D70BDA">
        <w:rPr>
          <w:iCs/>
          <w:spacing w:val="-4"/>
          <w:sz w:val="28"/>
          <w:szCs w:val="28"/>
        </w:rPr>
        <w:t xml:space="preserve">nhuận bút đối với sản phẩm truyền thông của Đài truyền thanh cấp xã. </w:t>
      </w:r>
      <w:r w:rsidR="00F2584E" w:rsidRPr="00D70BDA">
        <w:rPr>
          <w:spacing w:val="-4"/>
          <w:sz w:val="28"/>
          <w:szCs w:val="28"/>
        </w:rPr>
        <w:t>Do đó, việc chưa có quy định chế độ nhuận bút, thù lao đối với các sản phẩm truyền thông của cấp xã trên địa bàn tỉnh An Giang ảnh hưởng đến đời sống viên chức hoạt động của hệ thống truyền thanh cơ sở, ảnh hưởng đến hoạt động thông tin, tuyên truyền chủ trương, đường lối, chính sách, pháp luật của Đảng và Nhà nước đến với người dân ở cơ sở, phần nào</w:t>
      </w:r>
      <w:r w:rsidR="00F2584E" w:rsidRPr="00D70BDA">
        <w:rPr>
          <w:spacing w:val="-4"/>
          <w:sz w:val="28"/>
          <w:szCs w:val="28"/>
          <w:shd w:val="clear" w:color="auto" w:fill="FFFFFF"/>
        </w:rPr>
        <w:t xml:space="preserve"> ảnh hưởng đến hoạt động của chính quyền địa phương cấp xã.</w:t>
      </w:r>
    </w:p>
    <w:p w14:paraId="65D189A4" w14:textId="1F49A671" w:rsidR="0084577C" w:rsidRPr="00D70BDA" w:rsidRDefault="00D72227" w:rsidP="007723B9">
      <w:pPr>
        <w:widowControl w:val="0"/>
        <w:tabs>
          <w:tab w:val="right" w:leader="dot" w:pos="7920"/>
        </w:tabs>
        <w:spacing w:before="100" w:after="100" w:line="264" w:lineRule="auto"/>
        <w:ind w:firstLine="567"/>
        <w:jc w:val="both"/>
        <w:rPr>
          <w:bCs/>
          <w:spacing w:val="-4"/>
          <w:sz w:val="28"/>
          <w:szCs w:val="28"/>
        </w:rPr>
      </w:pPr>
      <w:r w:rsidRPr="00D70BDA">
        <w:rPr>
          <w:bCs/>
          <w:spacing w:val="-4"/>
          <w:sz w:val="28"/>
          <w:szCs w:val="28"/>
        </w:rPr>
        <w:t>Từ các cơ sở pháp lý và thực tiễn nêu trên, Ủy ban nhân dân tỉnh nhận thấy việc tham mưu trình Hội đồng nhân dân tỉnh ban hành</w:t>
      </w:r>
      <w:r w:rsidR="0084577C" w:rsidRPr="00D70BDA">
        <w:rPr>
          <w:bCs/>
          <w:spacing w:val="-4"/>
          <w:sz w:val="28"/>
          <w:szCs w:val="28"/>
        </w:rPr>
        <w:t xml:space="preserve"> Nghị quyết quy định chế độ nhuận bút, thù lao đối với sản phẩm truyền thông</w:t>
      </w:r>
      <w:r w:rsidR="007E5598" w:rsidRPr="00D70BDA">
        <w:rPr>
          <w:bCs/>
          <w:spacing w:val="-4"/>
          <w:sz w:val="28"/>
          <w:szCs w:val="28"/>
        </w:rPr>
        <w:t xml:space="preserve"> </w:t>
      </w:r>
      <w:r w:rsidR="0084577C" w:rsidRPr="00D70BDA">
        <w:rPr>
          <w:bCs/>
          <w:spacing w:val="-4"/>
          <w:sz w:val="28"/>
          <w:szCs w:val="28"/>
        </w:rPr>
        <w:t xml:space="preserve">cấp xã trên địa bàn tỉnh </w:t>
      </w:r>
      <w:r w:rsidR="001A0A58" w:rsidRPr="00D70BDA">
        <w:rPr>
          <w:bCs/>
          <w:spacing w:val="-4"/>
          <w:sz w:val="28"/>
          <w:szCs w:val="28"/>
        </w:rPr>
        <w:t>An Giang</w:t>
      </w:r>
      <w:r w:rsidR="00CD2EC1" w:rsidRPr="00D70BDA">
        <w:rPr>
          <w:bCs/>
          <w:spacing w:val="-4"/>
          <w:sz w:val="28"/>
          <w:szCs w:val="28"/>
        </w:rPr>
        <w:t xml:space="preserve"> </w:t>
      </w:r>
      <w:r w:rsidR="0084577C" w:rsidRPr="00D70BDA">
        <w:rPr>
          <w:bCs/>
          <w:spacing w:val="-4"/>
          <w:sz w:val="28"/>
          <w:szCs w:val="28"/>
        </w:rPr>
        <w:t>là cần thiết</w:t>
      </w:r>
      <w:r w:rsidRPr="00D70BDA">
        <w:rPr>
          <w:bCs/>
          <w:spacing w:val="-4"/>
          <w:sz w:val="28"/>
          <w:szCs w:val="28"/>
        </w:rPr>
        <w:t xml:space="preserve">, đúng quy định </w:t>
      </w:r>
      <w:r w:rsidR="0084577C" w:rsidRPr="00D70BDA">
        <w:rPr>
          <w:bCs/>
          <w:spacing w:val="-4"/>
          <w:sz w:val="28"/>
          <w:szCs w:val="28"/>
        </w:rPr>
        <w:t>và phù hợp</w:t>
      </w:r>
      <w:r w:rsidRPr="00D70BDA">
        <w:rPr>
          <w:bCs/>
          <w:spacing w:val="-4"/>
          <w:sz w:val="28"/>
          <w:szCs w:val="28"/>
        </w:rPr>
        <w:t xml:space="preserve"> với yêu cầu thực tiễn</w:t>
      </w:r>
      <w:r w:rsidR="0084577C" w:rsidRPr="00D70BDA">
        <w:rPr>
          <w:bCs/>
          <w:spacing w:val="-4"/>
          <w:sz w:val="28"/>
          <w:szCs w:val="28"/>
        </w:rPr>
        <w:t>.</w:t>
      </w:r>
    </w:p>
    <w:p w14:paraId="6611B69E" w14:textId="7C909A7E" w:rsidR="00AB202B"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II. MỤC ĐÍCH</w:t>
      </w:r>
      <w:r w:rsidR="00870C2B" w:rsidRPr="00D70BDA">
        <w:rPr>
          <w:b/>
          <w:spacing w:val="-4"/>
          <w:sz w:val="28"/>
          <w:szCs w:val="28"/>
        </w:rPr>
        <w:t xml:space="preserve"> BAN HÀNH</w:t>
      </w:r>
      <w:r w:rsidRPr="00D70BDA">
        <w:rPr>
          <w:b/>
          <w:spacing w:val="-4"/>
          <w:sz w:val="28"/>
          <w:szCs w:val="28"/>
        </w:rPr>
        <w:t xml:space="preserve">, QUAN ĐIỂM XÂY DỰNG </w:t>
      </w:r>
      <w:r w:rsidR="00870C2B" w:rsidRPr="00D70BDA">
        <w:rPr>
          <w:b/>
          <w:spacing w:val="-4"/>
          <w:sz w:val="28"/>
          <w:szCs w:val="28"/>
        </w:rPr>
        <w:t xml:space="preserve">DỰ THẢO </w:t>
      </w:r>
      <w:r w:rsidR="00E53E63" w:rsidRPr="00D70BDA">
        <w:rPr>
          <w:b/>
          <w:spacing w:val="-4"/>
          <w:sz w:val="28"/>
          <w:szCs w:val="28"/>
        </w:rPr>
        <w:t>NGHỊ QUYẾT</w:t>
      </w:r>
    </w:p>
    <w:p w14:paraId="5097A5E9" w14:textId="3BE414E2" w:rsidR="00AB202B"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1. Mục đích</w:t>
      </w:r>
      <w:r w:rsidR="00870C2B" w:rsidRPr="00D70BDA">
        <w:rPr>
          <w:b/>
          <w:spacing w:val="-4"/>
          <w:sz w:val="28"/>
          <w:szCs w:val="28"/>
        </w:rPr>
        <w:t xml:space="preserve"> ban hành </w:t>
      </w:r>
      <w:r w:rsidR="007E5598" w:rsidRPr="00D70BDA">
        <w:rPr>
          <w:b/>
          <w:spacing w:val="-4"/>
          <w:sz w:val="28"/>
          <w:szCs w:val="28"/>
        </w:rPr>
        <w:t>Nghị quyết</w:t>
      </w:r>
    </w:p>
    <w:p w14:paraId="64C4C5AB" w14:textId="4458106D" w:rsidR="00AB202B" w:rsidRPr="00D70BDA" w:rsidRDefault="00AB202B" w:rsidP="007723B9">
      <w:pPr>
        <w:spacing w:before="100" w:after="100" w:line="264" w:lineRule="auto"/>
        <w:ind w:firstLine="567"/>
        <w:jc w:val="both"/>
        <w:rPr>
          <w:b/>
          <w:spacing w:val="-4"/>
          <w:sz w:val="28"/>
          <w:szCs w:val="28"/>
        </w:rPr>
      </w:pPr>
      <w:r w:rsidRPr="00D70BDA">
        <w:rPr>
          <w:spacing w:val="-4"/>
          <w:sz w:val="28"/>
          <w:szCs w:val="28"/>
        </w:rPr>
        <w:t xml:space="preserve">Nghị quyết của Hội đồng nhân dân tỉnh được xây dựng nhằm </w:t>
      </w:r>
      <w:r w:rsidRPr="00D70BDA">
        <w:rPr>
          <w:iCs/>
          <w:spacing w:val="-4"/>
          <w:sz w:val="28"/>
          <w:szCs w:val="28"/>
        </w:rPr>
        <w:t>quy định cụ thể chế độ nhuận bút, thù lao đối với sản phẩm truyền thông cấp xã trên địa bàn tỉnh là cơ sở pháp lý quan trọng để các địa phương thực hiện chi trả nhuận bút, thù lao cho các sản phẩm truyền thông</w:t>
      </w:r>
      <w:r w:rsidRPr="00D70BDA">
        <w:rPr>
          <w:spacing w:val="-4"/>
          <w:sz w:val="28"/>
          <w:szCs w:val="28"/>
        </w:rPr>
        <w:t>.</w:t>
      </w:r>
    </w:p>
    <w:p w14:paraId="6BE00BC8" w14:textId="228E3370" w:rsidR="00AB202B"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2. Quan điểm xây dựng</w:t>
      </w:r>
      <w:r w:rsidR="00870C2B" w:rsidRPr="00D70BDA">
        <w:rPr>
          <w:b/>
          <w:spacing w:val="-4"/>
          <w:sz w:val="28"/>
          <w:szCs w:val="28"/>
        </w:rPr>
        <w:t xml:space="preserve"> dự thảo</w:t>
      </w:r>
      <w:r w:rsidRPr="00D70BDA">
        <w:rPr>
          <w:b/>
          <w:spacing w:val="-4"/>
          <w:sz w:val="28"/>
          <w:szCs w:val="28"/>
        </w:rPr>
        <w:t xml:space="preserve"> </w:t>
      </w:r>
      <w:r w:rsidR="007E5598" w:rsidRPr="00D70BDA">
        <w:rPr>
          <w:b/>
          <w:spacing w:val="-4"/>
          <w:sz w:val="28"/>
          <w:szCs w:val="28"/>
        </w:rPr>
        <w:t>Nghị quyết</w:t>
      </w:r>
    </w:p>
    <w:p w14:paraId="28315B52" w14:textId="54E9BDC3" w:rsidR="00713C25" w:rsidRPr="00D70BDA" w:rsidRDefault="00713C25" w:rsidP="007723B9">
      <w:pPr>
        <w:spacing w:before="100" w:after="100" w:line="264" w:lineRule="auto"/>
        <w:ind w:firstLine="567"/>
        <w:jc w:val="both"/>
        <w:rPr>
          <w:spacing w:val="-4"/>
          <w:sz w:val="28"/>
          <w:szCs w:val="28"/>
          <w:lang w:val="nl-NL"/>
        </w:rPr>
      </w:pPr>
      <w:r w:rsidRPr="00D70BDA">
        <w:rPr>
          <w:spacing w:val="-4"/>
          <w:sz w:val="28"/>
          <w:szCs w:val="28"/>
          <w:lang w:val="nl-NL"/>
        </w:rPr>
        <w:t>- Việc xây dựng dự thảo Nghị quyết phải đảm bảo yêu cầu về tính hợp pháp và thống nhất trong hệ thống văn bản pháp luật; tuân thủ đúng trình tự, thủ tục xây dựng, ban hành văn bản, đúng thẩm quyền ban hành; đảm bảo công khai, minh bạch trong việc tiếp nhận, phản hồi ý kiến góp ý, kiến nghị của các tổ chức, cá nhân trong quá trình xây dựng và ban hành Nghị quyết</w:t>
      </w:r>
      <w:r w:rsidR="007E5598" w:rsidRPr="00D70BDA">
        <w:rPr>
          <w:spacing w:val="-4"/>
          <w:sz w:val="28"/>
          <w:szCs w:val="28"/>
          <w:lang w:val="nl-NL"/>
        </w:rPr>
        <w:t>.</w:t>
      </w:r>
    </w:p>
    <w:p w14:paraId="2F29F482" w14:textId="77777777" w:rsidR="00AB202B" w:rsidRPr="00D70BDA" w:rsidRDefault="00AB202B" w:rsidP="007723B9">
      <w:pPr>
        <w:spacing w:before="100" w:after="100" w:line="264" w:lineRule="auto"/>
        <w:ind w:firstLine="567"/>
        <w:jc w:val="both"/>
        <w:rPr>
          <w:spacing w:val="-4"/>
          <w:sz w:val="28"/>
          <w:szCs w:val="28"/>
          <w:lang w:val="nl-NL"/>
        </w:rPr>
      </w:pPr>
      <w:r w:rsidRPr="00D70BDA">
        <w:rPr>
          <w:spacing w:val="-4"/>
          <w:sz w:val="28"/>
          <w:szCs w:val="28"/>
          <w:lang w:val="nl-NL"/>
        </w:rPr>
        <w:t xml:space="preserve">- Đảm bảo tính kịp thời </w:t>
      </w:r>
      <w:r w:rsidRPr="00D70BDA">
        <w:rPr>
          <w:spacing w:val="-4"/>
          <w:sz w:val="28"/>
          <w:szCs w:val="28"/>
          <w:shd w:val="clear" w:color="auto" w:fill="FFFFFF"/>
        </w:rPr>
        <w:t xml:space="preserve">trong việc ban hành văn bản quy phạm pháp luật cho phù hợp </w:t>
      </w:r>
      <w:r w:rsidRPr="00D70BDA">
        <w:rPr>
          <w:spacing w:val="-4"/>
          <w:sz w:val="28"/>
          <w:szCs w:val="28"/>
          <w:lang w:val="nl-NL"/>
        </w:rPr>
        <w:t>với hoạt động của chính quyền địa phương cấp xã.</w:t>
      </w:r>
    </w:p>
    <w:p w14:paraId="7F44C0D0" w14:textId="2BF9C4CD" w:rsidR="00870C2B" w:rsidRPr="00D70BDA" w:rsidRDefault="00870C2B" w:rsidP="007723B9">
      <w:pPr>
        <w:spacing w:before="100" w:after="100" w:line="264" w:lineRule="auto"/>
        <w:ind w:firstLine="567"/>
        <w:jc w:val="both"/>
        <w:rPr>
          <w:b/>
          <w:bCs/>
          <w:spacing w:val="-4"/>
          <w:sz w:val="28"/>
          <w:szCs w:val="28"/>
          <w:lang w:val="nl-NL"/>
        </w:rPr>
      </w:pPr>
      <w:r w:rsidRPr="00D70BDA">
        <w:rPr>
          <w:b/>
          <w:bCs/>
          <w:spacing w:val="-4"/>
          <w:sz w:val="28"/>
          <w:szCs w:val="28"/>
          <w:lang w:val="nl-NL"/>
        </w:rPr>
        <w:lastRenderedPageBreak/>
        <w:t xml:space="preserve">III. </w:t>
      </w:r>
      <w:r w:rsidR="00E53E63" w:rsidRPr="00D70BDA">
        <w:rPr>
          <w:b/>
          <w:bCs/>
          <w:spacing w:val="-4"/>
          <w:sz w:val="28"/>
          <w:szCs w:val="28"/>
          <w:lang w:val="nl-NL"/>
        </w:rPr>
        <w:t>QUÁ</w:t>
      </w:r>
      <w:r w:rsidRPr="00D70BDA">
        <w:rPr>
          <w:b/>
          <w:bCs/>
          <w:spacing w:val="-4"/>
          <w:sz w:val="28"/>
          <w:szCs w:val="28"/>
          <w:lang w:val="nl-NL"/>
        </w:rPr>
        <w:t xml:space="preserve"> TRÌNH XÂY DỰNG DỰ THẢO </w:t>
      </w:r>
      <w:r w:rsidR="007E5598" w:rsidRPr="00D70BDA">
        <w:rPr>
          <w:b/>
          <w:bCs/>
          <w:spacing w:val="-4"/>
          <w:sz w:val="28"/>
          <w:szCs w:val="28"/>
          <w:lang w:val="nl-NL"/>
        </w:rPr>
        <w:t>NGHỊ QUYẾT</w:t>
      </w:r>
    </w:p>
    <w:p w14:paraId="187C6B45" w14:textId="0599F438" w:rsidR="00750B72" w:rsidRPr="00D70BDA" w:rsidRDefault="00750B72" w:rsidP="007723B9">
      <w:pPr>
        <w:pStyle w:val="ListParagraph"/>
        <w:numPr>
          <w:ilvl w:val="0"/>
          <w:numId w:val="2"/>
        </w:numPr>
        <w:spacing w:before="100" w:after="100" w:line="264" w:lineRule="auto"/>
        <w:jc w:val="both"/>
        <w:rPr>
          <w:b/>
          <w:bCs/>
          <w:spacing w:val="-4"/>
          <w:sz w:val="28"/>
          <w:szCs w:val="28"/>
          <w:lang w:val="nl-NL"/>
        </w:rPr>
      </w:pPr>
      <w:r w:rsidRPr="00D70BDA">
        <w:rPr>
          <w:b/>
          <w:bCs/>
          <w:spacing w:val="-4"/>
          <w:sz w:val="28"/>
          <w:szCs w:val="28"/>
          <w:lang w:val="nl-NL"/>
        </w:rPr>
        <w:t xml:space="preserve">Đề nghị xây dựng </w:t>
      </w:r>
      <w:r w:rsidR="00F44CFE" w:rsidRPr="00D70BDA">
        <w:rPr>
          <w:b/>
          <w:bCs/>
          <w:spacing w:val="-4"/>
          <w:sz w:val="28"/>
          <w:szCs w:val="28"/>
          <w:lang w:val="nl-NL"/>
        </w:rPr>
        <w:t>Nghị quyết</w:t>
      </w:r>
    </w:p>
    <w:p w14:paraId="41207C9B" w14:textId="7C77621F" w:rsidR="008B5B21" w:rsidRPr="00D70BDA" w:rsidRDefault="00750B72" w:rsidP="007723B9">
      <w:pPr>
        <w:spacing w:before="100" w:after="100" w:line="264" w:lineRule="auto"/>
        <w:ind w:firstLine="567"/>
        <w:jc w:val="both"/>
        <w:rPr>
          <w:bCs/>
          <w:spacing w:val="-4"/>
          <w:sz w:val="28"/>
          <w:szCs w:val="28"/>
          <w:lang w:val="nl-NL"/>
        </w:rPr>
      </w:pPr>
      <w:r w:rsidRPr="00D70BDA">
        <w:rPr>
          <w:spacing w:val="-4"/>
          <w:sz w:val="28"/>
          <w:szCs w:val="28"/>
          <w:lang w:val="nl-NL"/>
        </w:rPr>
        <w:t xml:space="preserve">Ngày </w:t>
      </w:r>
      <w:r w:rsidR="00F2584E" w:rsidRPr="00D70BDA">
        <w:rPr>
          <w:bCs/>
          <w:spacing w:val="-4"/>
          <w:sz w:val="28"/>
          <w:szCs w:val="28"/>
          <w:lang w:val="nl-NL"/>
        </w:rPr>
        <w:t>15/12/2025</w:t>
      </w:r>
      <w:r w:rsidRPr="00D70BDA">
        <w:rPr>
          <w:spacing w:val="-4"/>
          <w:sz w:val="28"/>
          <w:szCs w:val="28"/>
          <w:lang w:val="nl-NL"/>
        </w:rPr>
        <w:t xml:space="preserve">, </w:t>
      </w:r>
      <w:r w:rsidR="00F2584E" w:rsidRPr="00D70BDA">
        <w:rPr>
          <w:bCs/>
          <w:spacing w:val="-4"/>
          <w:sz w:val="28"/>
          <w:szCs w:val="28"/>
          <w:lang w:val="nl-NL"/>
        </w:rPr>
        <w:t>Sở Văn hóa và Thể thao đã đăng ký Sở Tư pháp theo Công văn số 2477/SVHTT-VP ngày 15/12/2025 về việc đăng ký nội dung tham mưu ban hành các văn bản quy phạm pháp luật trong năm 2026.</w:t>
      </w:r>
    </w:p>
    <w:p w14:paraId="0B3C34A5" w14:textId="5CB4BBF4" w:rsidR="007E6BE8" w:rsidRPr="00D70BDA" w:rsidRDefault="008B5B21" w:rsidP="007723B9">
      <w:pPr>
        <w:spacing w:before="100" w:after="100" w:line="264" w:lineRule="auto"/>
        <w:ind w:firstLine="567"/>
        <w:jc w:val="both"/>
        <w:rPr>
          <w:spacing w:val="-4"/>
          <w:sz w:val="28"/>
          <w:szCs w:val="28"/>
          <w:lang w:val="nl-NL"/>
        </w:rPr>
      </w:pPr>
      <w:r w:rsidRPr="00D70BDA">
        <w:rPr>
          <w:spacing w:val="-4"/>
          <w:sz w:val="28"/>
          <w:szCs w:val="28"/>
          <w:lang w:val="nl-NL"/>
        </w:rPr>
        <w:t xml:space="preserve">Ngày </w:t>
      </w:r>
      <w:r w:rsidR="007E6BE8" w:rsidRPr="00D70BDA">
        <w:rPr>
          <w:bCs/>
          <w:spacing w:val="-4"/>
          <w:sz w:val="28"/>
          <w:szCs w:val="28"/>
          <w:lang w:val="nl-NL"/>
        </w:rPr>
        <w:t>23/12/2025</w:t>
      </w:r>
      <w:r w:rsidRPr="00D70BDA">
        <w:rPr>
          <w:spacing w:val="-4"/>
          <w:sz w:val="28"/>
          <w:szCs w:val="28"/>
          <w:lang w:val="nl-NL"/>
        </w:rPr>
        <w:t xml:space="preserve">, </w:t>
      </w:r>
      <w:r w:rsidR="007E6BE8" w:rsidRPr="00D70BDA">
        <w:rPr>
          <w:bCs/>
          <w:spacing w:val="-4"/>
          <w:sz w:val="28"/>
          <w:szCs w:val="28"/>
          <w:lang w:val="nl-NL"/>
        </w:rPr>
        <w:t>Ủy ban nhân dân tỉnh ban hành Tờ trình số 489/TTr-UBND ngày 23/12/2025, đăng ký trình HĐND tỉnh Nghị quyết quy định chế độ nhuận bút, thù lao đối với các sản phẩm truyền thông của Đài truyền thanh cấp xã trên địa bàn tỉnh An Giang.</w:t>
      </w:r>
    </w:p>
    <w:p w14:paraId="7204F49D" w14:textId="6498DFE1" w:rsidR="007E6BE8" w:rsidRPr="00D70BDA" w:rsidRDefault="007E6BE8" w:rsidP="007723B9">
      <w:pPr>
        <w:spacing w:before="100" w:after="100" w:line="264" w:lineRule="auto"/>
        <w:ind w:firstLine="567"/>
        <w:jc w:val="both"/>
        <w:rPr>
          <w:spacing w:val="-4"/>
          <w:sz w:val="28"/>
          <w:szCs w:val="28"/>
        </w:rPr>
      </w:pPr>
      <w:r w:rsidRPr="00D70BDA">
        <w:rPr>
          <w:spacing w:val="-4"/>
          <w:sz w:val="28"/>
          <w:szCs w:val="28"/>
        </w:rPr>
        <w:t xml:space="preserve">Ngày 10/3/2026, Sở Văn hóa và Thể thao gửi Công văn số 921/SVHTT-TTBCXB về việc thông tin nội dung lập Danh mục văn bản quy định chi tiết dự thảo Nghị quyết quy định chế độ nhuận bút, thù lao đối với các sản phẩm truyền thông của Đài truyền thanh cấp xã trên địa bàn tỉnh An Giang. </w:t>
      </w:r>
    </w:p>
    <w:p w14:paraId="0F639B8A" w14:textId="1FE27B40" w:rsidR="00750B72" w:rsidRPr="00D70BDA" w:rsidRDefault="007E6BE8" w:rsidP="007723B9">
      <w:pPr>
        <w:spacing w:before="100" w:after="100" w:line="264" w:lineRule="auto"/>
        <w:ind w:firstLine="567"/>
        <w:jc w:val="both"/>
        <w:rPr>
          <w:spacing w:val="-4"/>
          <w:sz w:val="28"/>
          <w:szCs w:val="28"/>
        </w:rPr>
      </w:pPr>
      <w:r w:rsidRPr="00D70BDA">
        <w:rPr>
          <w:spacing w:val="-4"/>
          <w:sz w:val="28"/>
          <w:szCs w:val="28"/>
        </w:rPr>
        <w:t>Ngày 12/3/2026 Sở Tư pháp đã ban hành Công văn số 1543/STP-XDTHPL của về việc trình dự thảo Nghị quyết ban hành danh mục văn bản quy định chi tiết và nội dung giao quy định tại Luật Phòng cháy, chữa cháy và cứu nạn, cứu hộ; Nghị định số 49/2024/NĐ-CP và Thông tư số 143/2025/TT-BTC.</w:t>
      </w:r>
    </w:p>
    <w:p w14:paraId="4E9F0FAE" w14:textId="6199599A" w:rsidR="00BD4EA9" w:rsidRPr="00D70BDA" w:rsidRDefault="008A025F" w:rsidP="007723B9">
      <w:pPr>
        <w:spacing w:before="100" w:after="100" w:line="264" w:lineRule="auto"/>
        <w:ind w:firstLine="567"/>
        <w:jc w:val="both"/>
        <w:rPr>
          <w:spacing w:val="-4"/>
          <w:sz w:val="28"/>
          <w:szCs w:val="28"/>
        </w:rPr>
      </w:pPr>
      <w:r w:rsidRPr="00D70BDA">
        <w:rPr>
          <w:spacing w:val="-4"/>
          <w:sz w:val="28"/>
          <w:szCs w:val="28"/>
        </w:rPr>
        <w:t>Ngày 30/</w:t>
      </w:r>
      <w:r w:rsidR="00BD4EA9" w:rsidRPr="00D70BDA">
        <w:rPr>
          <w:spacing w:val="-4"/>
          <w:sz w:val="28"/>
          <w:szCs w:val="28"/>
        </w:rPr>
        <w:t>3</w:t>
      </w:r>
      <w:r w:rsidRPr="00D70BDA">
        <w:rPr>
          <w:spacing w:val="-4"/>
          <w:sz w:val="28"/>
          <w:szCs w:val="28"/>
        </w:rPr>
        <w:t>/</w:t>
      </w:r>
      <w:r w:rsidR="00BD4EA9" w:rsidRPr="00D70BDA">
        <w:rPr>
          <w:spacing w:val="-4"/>
          <w:sz w:val="28"/>
          <w:szCs w:val="28"/>
        </w:rPr>
        <w:t>2026, Ủy</w:t>
      </w:r>
      <w:r w:rsidR="00BD4EA9" w:rsidRPr="00D70BDA">
        <w:rPr>
          <w:spacing w:val="-4"/>
          <w:sz w:val="28"/>
          <w:szCs w:val="28"/>
          <w:lang w:val="nl-NL"/>
        </w:rPr>
        <w:t xml:space="preserve"> nhân dân tỉnh ban hành Công văn số 1136/UBND-NC ngày 30</w:t>
      </w:r>
      <w:r w:rsidRPr="00D70BDA">
        <w:rPr>
          <w:spacing w:val="-4"/>
          <w:sz w:val="28"/>
          <w:szCs w:val="28"/>
          <w:lang w:val="nl-NL"/>
        </w:rPr>
        <w:t>/</w:t>
      </w:r>
      <w:r w:rsidR="00BD4EA9" w:rsidRPr="00D70BDA">
        <w:rPr>
          <w:spacing w:val="-4"/>
          <w:sz w:val="28"/>
          <w:szCs w:val="28"/>
          <w:lang w:val="nl-NL"/>
        </w:rPr>
        <w:t>3</w:t>
      </w:r>
      <w:r w:rsidRPr="00D70BDA">
        <w:rPr>
          <w:spacing w:val="-4"/>
          <w:sz w:val="28"/>
          <w:szCs w:val="28"/>
          <w:lang w:val="nl-NL"/>
        </w:rPr>
        <w:t>/</w:t>
      </w:r>
      <w:r w:rsidR="00BD4EA9" w:rsidRPr="00D70BDA">
        <w:rPr>
          <w:spacing w:val="-4"/>
          <w:sz w:val="28"/>
          <w:szCs w:val="28"/>
          <w:lang w:val="nl-NL"/>
        </w:rPr>
        <w:t>2026 về việc trình dự thảo Nghị quyết ban hành danh mục văn bản quy định chi tiết và nội dung giao quy định tại Luật Phòng cháy, chữa cháy và cứu nạn, cứu hộ; Nghị định số 49/2024/NĐ-CP và Thông tư số 143/2025/TT-BTC.</w:t>
      </w:r>
    </w:p>
    <w:p w14:paraId="26C6D827" w14:textId="6894F961" w:rsidR="00910F88" w:rsidRPr="00D70BDA" w:rsidRDefault="00910F88" w:rsidP="007723B9">
      <w:pPr>
        <w:spacing w:before="100" w:after="100" w:line="264" w:lineRule="auto"/>
        <w:ind w:firstLine="567"/>
        <w:jc w:val="both"/>
        <w:rPr>
          <w:spacing w:val="-4"/>
          <w:sz w:val="28"/>
          <w:szCs w:val="28"/>
        </w:rPr>
      </w:pPr>
      <w:r w:rsidRPr="00D70BDA">
        <w:rPr>
          <w:spacing w:val="-4"/>
          <w:sz w:val="28"/>
          <w:szCs w:val="28"/>
        </w:rPr>
        <w:t>Ngày 30</w:t>
      </w:r>
      <w:r w:rsidR="008A025F" w:rsidRPr="00D70BDA">
        <w:rPr>
          <w:spacing w:val="-4"/>
          <w:sz w:val="28"/>
          <w:szCs w:val="28"/>
        </w:rPr>
        <w:t>/</w:t>
      </w:r>
      <w:r w:rsidRPr="00D70BDA">
        <w:rPr>
          <w:spacing w:val="-4"/>
          <w:sz w:val="28"/>
          <w:szCs w:val="28"/>
        </w:rPr>
        <w:t>3</w:t>
      </w:r>
      <w:r w:rsidR="008A025F" w:rsidRPr="00D70BDA">
        <w:rPr>
          <w:spacing w:val="-4"/>
          <w:sz w:val="28"/>
          <w:szCs w:val="28"/>
        </w:rPr>
        <w:t>/</w:t>
      </w:r>
      <w:r w:rsidRPr="00D70BDA">
        <w:rPr>
          <w:spacing w:val="-4"/>
          <w:sz w:val="28"/>
          <w:szCs w:val="28"/>
        </w:rPr>
        <w:t xml:space="preserve">2026, </w:t>
      </w:r>
      <w:r w:rsidRPr="00D70BDA">
        <w:rPr>
          <w:spacing w:val="-4"/>
          <w:sz w:val="28"/>
          <w:szCs w:val="28"/>
          <w:lang w:val="nl-NL"/>
        </w:rPr>
        <w:t xml:space="preserve">Hội đồng nhân dân tỉnh có ban hành Nghị Quyết số </w:t>
      </w:r>
      <w:r w:rsidRPr="00D70BDA">
        <w:rPr>
          <w:spacing w:val="-4"/>
          <w:sz w:val="28"/>
          <w:szCs w:val="28"/>
        </w:rPr>
        <w:t>13/NQ-HĐND, về kế hoạch tổ chức các kỳ họp thường lệ năm 2026 của Hội đồng nhân dân tỉnh khóa XI, nhiệm kỳ 2026-2031 (tại khoản 13. Nghị quyết quy định chế độ nhuận bút đối với các sản phẩm truyền thông của Đài Truyền thanh cấp xã).</w:t>
      </w:r>
    </w:p>
    <w:p w14:paraId="44196B22" w14:textId="1EA112F2" w:rsidR="00910F88" w:rsidRPr="00D70BDA" w:rsidRDefault="00BD4EA9" w:rsidP="007723B9">
      <w:pPr>
        <w:spacing w:before="100" w:after="100" w:line="264" w:lineRule="auto"/>
        <w:ind w:firstLine="567"/>
        <w:jc w:val="both"/>
        <w:rPr>
          <w:spacing w:val="-8"/>
          <w:sz w:val="28"/>
          <w:szCs w:val="28"/>
          <w:lang w:val="nl-NL"/>
        </w:rPr>
      </w:pPr>
      <w:r w:rsidRPr="00D70BDA">
        <w:rPr>
          <w:spacing w:val="-8"/>
          <w:sz w:val="28"/>
          <w:szCs w:val="28"/>
          <w:lang w:val="nl-NL"/>
        </w:rPr>
        <w:t>Căn cứ Báo cáo số 26/BC-BPC ngày 05</w:t>
      </w:r>
      <w:r w:rsidR="008A025F" w:rsidRPr="00D70BDA">
        <w:rPr>
          <w:spacing w:val="-8"/>
          <w:sz w:val="28"/>
          <w:szCs w:val="28"/>
          <w:lang w:val="nl-NL"/>
        </w:rPr>
        <w:t>/</w:t>
      </w:r>
      <w:r w:rsidRPr="00D70BDA">
        <w:rPr>
          <w:spacing w:val="-8"/>
          <w:sz w:val="28"/>
          <w:szCs w:val="28"/>
          <w:lang w:val="nl-NL"/>
        </w:rPr>
        <w:t>5</w:t>
      </w:r>
      <w:r w:rsidR="008A025F" w:rsidRPr="00D70BDA">
        <w:rPr>
          <w:spacing w:val="-8"/>
          <w:sz w:val="28"/>
          <w:szCs w:val="28"/>
          <w:lang w:val="nl-NL"/>
        </w:rPr>
        <w:t>/</w:t>
      </w:r>
      <w:r w:rsidRPr="00D70BDA">
        <w:rPr>
          <w:spacing w:val="-8"/>
          <w:sz w:val="28"/>
          <w:szCs w:val="28"/>
          <w:lang w:val="nl-NL"/>
        </w:rPr>
        <w:t xml:space="preserve">2026 của Ban Pháp chế Hội đồng nhân dân tỉnh. </w:t>
      </w:r>
      <w:r w:rsidR="00750B72" w:rsidRPr="00D70BDA">
        <w:rPr>
          <w:spacing w:val="-8"/>
          <w:sz w:val="28"/>
          <w:szCs w:val="28"/>
          <w:lang w:val="nl-NL"/>
        </w:rPr>
        <w:t xml:space="preserve">Ngày </w:t>
      </w:r>
      <w:r w:rsidR="007E6BE8" w:rsidRPr="00D70BDA">
        <w:rPr>
          <w:spacing w:val="-8"/>
          <w:sz w:val="28"/>
          <w:szCs w:val="28"/>
          <w:lang w:val="nl-NL"/>
        </w:rPr>
        <w:t>ngày 05</w:t>
      </w:r>
      <w:r w:rsidR="008A025F" w:rsidRPr="00D70BDA">
        <w:rPr>
          <w:spacing w:val="-8"/>
          <w:sz w:val="28"/>
          <w:szCs w:val="28"/>
          <w:lang w:val="nl-NL"/>
        </w:rPr>
        <w:t>/</w:t>
      </w:r>
      <w:r w:rsidR="007E6BE8" w:rsidRPr="00D70BDA">
        <w:rPr>
          <w:spacing w:val="-8"/>
          <w:sz w:val="28"/>
          <w:szCs w:val="28"/>
          <w:lang w:val="nl-NL"/>
        </w:rPr>
        <w:t>5</w:t>
      </w:r>
      <w:r w:rsidR="008A025F" w:rsidRPr="00D70BDA">
        <w:rPr>
          <w:spacing w:val="-8"/>
          <w:sz w:val="28"/>
          <w:szCs w:val="28"/>
          <w:lang w:val="nl-NL"/>
        </w:rPr>
        <w:t>/</w:t>
      </w:r>
      <w:r w:rsidR="007E6BE8" w:rsidRPr="00D70BDA">
        <w:rPr>
          <w:spacing w:val="-8"/>
          <w:sz w:val="28"/>
          <w:szCs w:val="28"/>
          <w:lang w:val="nl-NL"/>
        </w:rPr>
        <w:t>2026</w:t>
      </w:r>
      <w:r w:rsidR="00750B72" w:rsidRPr="00D70BDA">
        <w:rPr>
          <w:spacing w:val="-8"/>
          <w:sz w:val="28"/>
          <w:szCs w:val="28"/>
          <w:lang w:val="nl-NL"/>
        </w:rPr>
        <w:t xml:space="preserve">, Hội đồng nhân dân tỉnh </w:t>
      </w:r>
      <w:r w:rsidR="007E6BE8" w:rsidRPr="00D70BDA">
        <w:rPr>
          <w:spacing w:val="-8"/>
          <w:sz w:val="28"/>
          <w:szCs w:val="28"/>
          <w:lang w:val="nl-NL"/>
        </w:rPr>
        <w:t>ban hành Nghị Quyết số 239/NQ-TT</w:t>
      </w:r>
      <w:r w:rsidR="00910F88" w:rsidRPr="00D70BDA">
        <w:rPr>
          <w:spacing w:val="-8"/>
          <w:sz w:val="28"/>
          <w:szCs w:val="28"/>
          <w:lang w:val="nl-NL"/>
        </w:rPr>
        <w:t xml:space="preserve"> về </w:t>
      </w:r>
      <w:r w:rsidR="007E6BE8" w:rsidRPr="00D70BDA">
        <w:rPr>
          <w:spacing w:val="-8"/>
          <w:sz w:val="28"/>
          <w:szCs w:val="28"/>
          <w:lang w:val="nl-NL"/>
        </w:rPr>
        <w:t>danh mục văn bản quy định chi tiết và nội dung giao quy định tại Luật Phòng cháy, chữa cháy và cứu nạn, cứu hộ; Nghị định số 49/2024/NĐ-CP ngày 10</w:t>
      </w:r>
      <w:r w:rsidR="008A025F" w:rsidRPr="00D70BDA">
        <w:rPr>
          <w:spacing w:val="-8"/>
          <w:sz w:val="28"/>
          <w:szCs w:val="28"/>
          <w:lang w:val="nl-NL"/>
        </w:rPr>
        <w:t>/</w:t>
      </w:r>
      <w:r w:rsidR="007E6BE8" w:rsidRPr="00D70BDA">
        <w:rPr>
          <w:spacing w:val="-8"/>
          <w:sz w:val="28"/>
          <w:szCs w:val="28"/>
          <w:lang w:val="nl-NL"/>
        </w:rPr>
        <w:t>5</w:t>
      </w:r>
      <w:r w:rsidR="008A025F" w:rsidRPr="00D70BDA">
        <w:rPr>
          <w:spacing w:val="-8"/>
          <w:sz w:val="28"/>
          <w:szCs w:val="28"/>
          <w:lang w:val="nl-NL"/>
        </w:rPr>
        <w:t>/</w:t>
      </w:r>
      <w:r w:rsidR="007E6BE8" w:rsidRPr="00D70BDA">
        <w:rPr>
          <w:spacing w:val="-8"/>
          <w:sz w:val="28"/>
          <w:szCs w:val="28"/>
          <w:lang w:val="nl-NL"/>
        </w:rPr>
        <w:t>2024 của Chính phủ quy định về hoạt động thông tin cơ sở và Thông tư số 143/2025/TT-BTC ngày 31</w:t>
      </w:r>
      <w:r w:rsidR="008A025F" w:rsidRPr="00D70BDA">
        <w:rPr>
          <w:spacing w:val="-8"/>
          <w:sz w:val="28"/>
          <w:szCs w:val="28"/>
          <w:lang w:val="nl-NL"/>
        </w:rPr>
        <w:t>/</w:t>
      </w:r>
      <w:r w:rsidR="007E6BE8" w:rsidRPr="00D70BDA">
        <w:rPr>
          <w:spacing w:val="-8"/>
          <w:sz w:val="28"/>
          <w:szCs w:val="28"/>
          <w:lang w:val="nl-NL"/>
        </w:rPr>
        <w:t>12</w:t>
      </w:r>
      <w:r w:rsidR="008A025F" w:rsidRPr="00D70BDA">
        <w:rPr>
          <w:spacing w:val="-8"/>
          <w:sz w:val="28"/>
          <w:szCs w:val="28"/>
          <w:lang w:val="nl-NL"/>
        </w:rPr>
        <w:t>/</w:t>
      </w:r>
      <w:r w:rsidR="007E6BE8" w:rsidRPr="00D70BDA">
        <w:rPr>
          <w:spacing w:val="-8"/>
          <w:sz w:val="28"/>
          <w:szCs w:val="28"/>
          <w:lang w:val="nl-NL"/>
        </w:rPr>
        <w:t>2025 của Bộ trưởng Bộ Tài chính hướng dẫn mức chi tổ chức thực hiện công tác thi đua, khen thưởng tại khoản 1 Điều 48 Nghị định số 152/2025/NĐ-CP ngày 14</w:t>
      </w:r>
      <w:r w:rsidR="008A025F" w:rsidRPr="00D70BDA">
        <w:rPr>
          <w:spacing w:val="-8"/>
          <w:sz w:val="28"/>
          <w:szCs w:val="28"/>
          <w:lang w:val="nl-NL"/>
        </w:rPr>
        <w:t>/</w:t>
      </w:r>
      <w:r w:rsidR="007E6BE8" w:rsidRPr="00D70BDA">
        <w:rPr>
          <w:spacing w:val="-8"/>
          <w:sz w:val="28"/>
          <w:szCs w:val="28"/>
          <w:lang w:val="nl-NL"/>
        </w:rPr>
        <w:t>6</w:t>
      </w:r>
      <w:r w:rsidR="008A025F" w:rsidRPr="00D70BDA">
        <w:rPr>
          <w:spacing w:val="-8"/>
          <w:sz w:val="28"/>
          <w:szCs w:val="28"/>
          <w:lang w:val="nl-NL"/>
        </w:rPr>
        <w:t>/</w:t>
      </w:r>
      <w:r w:rsidR="007E6BE8" w:rsidRPr="00D70BDA">
        <w:rPr>
          <w:spacing w:val="-8"/>
          <w:sz w:val="28"/>
          <w:szCs w:val="28"/>
          <w:lang w:val="nl-NL"/>
        </w:rPr>
        <w:t>2025 của Chính phủ quy định về phân cấp, phân quyền trong lĩnh vực thi đua, khen thưởng; quy định chi tiết và hướng dẫn thi hành một số điều của Luật Thi đua, khen thưởng</w:t>
      </w:r>
      <w:r w:rsidR="006443DD" w:rsidRPr="00D70BDA">
        <w:rPr>
          <w:spacing w:val="-8"/>
          <w:sz w:val="28"/>
          <w:szCs w:val="28"/>
          <w:lang w:val="nl-NL"/>
        </w:rPr>
        <w:t>.</w:t>
      </w:r>
      <w:r w:rsidR="00910F88" w:rsidRPr="00D70BDA">
        <w:rPr>
          <w:spacing w:val="-8"/>
          <w:sz w:val="28"/>
          <w:szCs w:val="28"/>
          <w:lang w:val="nl-NL"/>
        </w:rPr>
        <w:t xml:space="preserve"> </w:t>
      </w:r>
    </w:p>
    <w:p w14:paraId="43F7258F" w14:textId="5B700396" w:rsidR="00750B72" w:rsidRPr="00D70BDA" w:rsidRDefault="00750B72" w:rsidP="007723B9">
      <w:pPr>
        <w:spacing w:before="100" w:after="100" w:line="264" w:lineRule="auto"/>
        <w:ind w:firstLine="567"/>
        <w:jc w:val="both"/>
        <w:rPr>
          <w:b/>
          <w:bCs/>
          <w:spacing w:val="-4"/>
          <w:sz w:val="28"/>
          <w:szCs w:val="28"/>
          <w:lang w:val="nl-NL"/>
        </w:rPr>
      </w:pPr>
      <w:r w:rsidRPr="00D70BDA">
        <w:rPr>
          <w:b/>
          <w:bCs/>
          <w:spacing w:val="-4"/>
          <w:sz w:val="28"/>
          <w:szCs w:val="28"/>
          <w:lang w:val="nl-NL"/>
        </w:rPr>
        <w:t xml:space="preserve">2. Soạn thảo dự thảo </w:t>
      </w:r>
      <w:r w:rsidR="00F44CFE" w:rsidRPr="00D70BDA">
        <w:rPr>
          <w:b/>
          <w:bCs/>
          <w:spacing w:val="-4"/>
          <w:sz w:val="28"/>
          <w:szCs w:val="28"/>
          <w:lang w:val="nl-NL"/>
        </w:rPr>
        <w:t>Nghị quyết</w:t>
      </w:r>
    </w:p>
    <w:p w14:paraId="438B7021" w14:textId="34BC25EB" w:rsidR="00750B72" w:rsidRPr="00D70BDA" w:rsidRDefault="00750B72" w:rsidP="007723B9">
      <w:pPr>
        <w:spacing w:before="100" w:after="100" w:line="264" w:lineRule="auto"/>
        <w:ind w:firstLine="567"/>
        <w:jc w:val="both"/>
        <w:rPr>
          <w:spacing w:val="-4"/>
          <w:sz w:val="28"/>
          <w:szCs w:val="28"/>
          <w:lang w:val="nl-NL"/>
        </w:rPr>
      </w:pPr>
      <w:r w:rsidRPr="00D70BDA">
        <w:rPr>
          <w:spacing w:val="-4"/>
          <w:sz w:val="28"/>
          <w:szCs w:val="28"/>
          <w:lang w:val="nl-NL"/>
        </w:rPr>
        <w:lastRenderedPageBreak/>
        <w:t>Căn cứ chỉ đạo của UBND tỉn</w:t>
      </w:r>
      <w:r w:rsidR="00027989" w:rsidRPr="00D70BDA">
        <w:rPr>
          <w:spacing w:val="-4"/>
          <w:sz w:val="28"/>
          <w:szCs w:val="28"/>
          <w:lang w:val="nl-NL"/>
        </w:rPr>
        <w:t xml:space="preserve">h và quy định của Nghị định số 78/2025/NĐ-CP ngày 01/4/2025 của Chính phủ quy định chi tiết một số điều Luật Ban hành văn bản quy phạm pháp luật và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 </w:t>
      </w:r>
      <w:r w:rsidRPr="00D70BDA">
        <w:rPr>
          <w:bCs/>
          <w:iCs/>
          <w:spacing w:val="-4"/>
          <w:sz w:val="28"/>
          <w:szCs w:val="28"/>
          <w:lang w:val="sv-SE"/>
        </w:rPr>
        <w:t>Sở Văn hóa</w:t>
      </w:r>
      <w:r w:rsidR="00BD4EA9" w:rsidRPr="00D70BDA">
        <w:rPr>
          <w:bCs/>
          <w:iCs/>
          <w:spacing w:val="-4"/>
          <w:sz w:val="28"/>
          <w:szCs w:val="28"/>
          <w:lang w:val="sv-SE"/>
        </w:rPr>
        <w:t xml:space="preserve"> và</w:t>
      </w:r>
      <w:r w:rsidRPr="00D70BDA">
        <w:rPr>
          <w:bCs/>
          <w:iCs/>
          <w:spacing w:val="-4"/>
          <w:sz w:val="28"/>
          <w:szCs w:val="28"/>
          <w:lang w:val="sv-SE"/>
        </w:rPr>
        <w:t xml:space="preserve"> Thể thao đã </w:t>
      </w:r>
      <w:r w:rsidR="00027989" w:rsidRPr="00D70BDA">
        <w:rPr>
          <w:bCs/>
          <w:iCs/>
          <w:spacing w:val="-4"/>
          <w:sz w:val="28"/>
          <w:szCs w:val="28"/>
          <w:lang w:val="sv-SE"/>
        </w:rPr>
        <w:t xml:space="preserve">thành lập Tổ soạn thảo (Quyết định số </w:t>
      </w:r>
      <w:r w:rsidR="00BD4EA9" w:rsidRPr="00D70BDA">
        <w:rPr>
          <w:bCs/>
          <w:iCs/>
          <w:spacing w:val="-4"/>
          <w:sz w:val="28"/>
          <w:szCs w:val="28"/>
          <w:lang w:val="sv-SE"/>
        </w:rPr>
        <w:t>88</w:t>
      </w:r>
      <w:r w:rsidR="00027989" w:rsidRPr="00D70BDA">
        <w:rPr>
          <w:bCs/>
          <w:iCs/>
          <w:spacing w:val="-4"/>
          <w:sz w:val="28"/>
          <w:szCs w:val="28"/>
          <w:lang w:val="sv-SE"/>
        </w:rPr>
        <w:t xml:space="preserve">/QĐ-SVHTTDL ngày </w:t>
      </w:r>
      <w:r w:rsidR="00BD4EA9" w:rsidRPr="00D70BDA">
        <w:rPr>
          <w:bCs/>
          <w:iCs/>
          <w:spacing w:val="-4"/>
          <w:sz w:val="28"/>
          <w:szCs w:val="28"/>
          <w:lang w:val="sv-SE"/>
        </w:rPr>
        <w:t>26</w:t>
      </w:r>
      <w:r w:rsidR="00027989" w:rsidRPr="00D70BDA">
        <w:rPr>
          <w:bCs/>
          <w:iCs/>
          <w:spacing w:val="-4"/>
          <w:sz w:val="28"/>
          <w:szCs w:val="28"/>
          <w:lang w:val="sv-SE"/>
        </w:rPr>
        <w:t xml:space="preserve">/02/2026), Họp Tổ soạn thảo </w:t>
      </w:r>
      <w:r w:rsidR="005B1C5E" w:rsidRPr="00D70BDA">
        <w:rPr>
          <w:bCs/>
          <w:iCs/>
          <w:spacing w:val="-4"/>
          <w:sz w:val="28"/>
          <w:szCs w:val="28"/>
          <w:lang w:val="sv-SE"/>
        </w:rPr>
        <w:t>triển khai</w:t>
      </w:r>
      <w:r w:rsidR="00027989" w:rsidRPr="00D70BDA">
        <w:rPr>
          <w:bCs/>
          <w:iCs/>
          <w:spacing w:val="-4"/>
          <w:sz w:val="28"/>
          <w:szCs w:val="28"/>
          <w:lang w:val="sv-SE"/>
        </w:rPr>
        <w:t xml:space="preserve"> </w:t>
      </w:r>
      <w:r w:rsidRPr="00D70BDA">
        <w:rPr>
          <w:bCs/>
          <w:iCs/>
          <w:spacing w:val="-4"/>
          <w:sz w:val="28"/>
          <w:szCs w:val="28"/>
          <w:lang w:val="sv-SE"/>
        </w:rPr>
        <w:t xml:space="preserve">xây dựng dự thảo </w:t>
      </w:r>
      <w:r w:rsidRPr="00D70BDA">
        <w:rPr>
          <w:bCs/>
          <w:spacing w:val="-4"/>
          <w:sz w:val="28"/>
          <w:szCs w:val="28"/>
          <w:lang w:val="sv-SE"/>
        </w:rPr>
        <w:t xml:space="preserve">Nghị quyết của HĐND tỉnh quy định chế độ nhuận bút, thù lao đối với sản phẩm truyền thông cấp xã trên địa bàn </w:t>
      </w:r>
      <w:r w:rsidR="001A0A58" w:rsidRPr="00D70BDA">
        <w:rPr>
          <w:bCs/>
          <w:spacing w:val="-4"/>
          <w:sz w:val="28"/>
          <w:szCs w:val="28"/>
          <w:lang w:val="sv-SE"/>
        </w:rPr>
        <w:t>tỉnh An Giang</w:t>
      </w:r>
      <w:r w:rsidR="000771B9" w:rsidRPr="00D70BDA">
        <w:rPr>
          <w:spacing w:val="-4"/>
          <w:sz w:val="28"/>
          <w:szCs w:val="28"/>
          <w:lang w:val="nl-NL"/>
        </w:rPr>
        <w:t>.</w:t>
      </w:r>
    </w:p>
    <w:p w14:paraId="57596D24" w14:textId="352A8A88" w:rsidR="00750B72" w:rsidRPr="00D70BDA" w:rsidRDefault="00750B72" w:rsidP="007723B9">
      <w:pPr>
        <w:spacing w:before="100" w:after="100" w:line="264" w:lineRule="auto"/>
        <w:ind w:firstLine="567"/>
        <w:jc w:val="both"/>
        <w:rPr>
          <w:b/>
          <w:bCs/>
          <w:spacing w:val="-4"/>
          <w:sz w:val="28"/>
          <w:szCs w:val="28"/>
          <w:lang w:val="nl-NL"/>
        </w:rPr>
      </w:pPr>
      <w:r w:rsidRPr="00D70BDA">
        <w:rPr>
          <w:b/>
          <w:bCs/>
          <w:spacing w:val="-4"/>
          <w:sz w:val="28"/>
          <w:szCs w:val="28"/>
          <w:lang w:val="nl-NL"/>
        </w:rPr>
        <w:t xml:space="preserve">3. Lấy ý kiến đối với dự thảo </w:t>
      </w:r>
      <w:r w:rsidR="00F44CFE" w:rsidRPr="00D70BDA">
        <w:rPr>
          <w:b/>
          <w:bCs/>
          <w:spacing w:val="-4"/>
          <w:sz w:val="28"/>
          <w:szCs w:val="28"/>
          <w:lang w:val="nl-NL"/>
        </w:rPr>
        <w:t>Nghị quyết</w:t>
      </w:r>
    </w:p>
    <w:p w14:paraId="28657856" w14:textId="7C9FB93E" w:rsidR="00750B72" w:rsidRPr="00D70BDA" w:rsidRDefault="00750B72" w:rsidP="007723B9">
      <w:pPr>
        <w:spacing w:before="100" w:after="100" w:line="264" w:lineRule="auto"/>
        <w:ind w:firstLine="567"/>
        <w:jc w:val="both"/>
        <w:rPr>
          <w:spacing w:val="-8"/>
          <w:sz w:val="28"/>
          <w:szCs w:val="28"/>
        </w:rPr>
      </w:pPr>
      <w:r w:rsidRPr="00D70BDA">
        <w:rPr>
          <w:spacing w:val="-8"/>
          <w:sz w:val="28"/>
          <w:szCs w:val="28"/>
          <w:lang w:val="nl-NL"/>
        </w:rPr>
        <w:t xml:space="preserve">Sở </w:t>
      </w:r>
      <w:r w:rsidRPr="00D70BDA">
        <w:rPr>
          <w:bCs/>
          <w:iCs/>
          <w:spacing w:val="-8"/>
          <w:sz w:val="28"/>
          <w:szCs w:val="28"/>
          <w:lang w:val="sv-SE"/>
        </w:rPr>
        <w:t>Văn hóa</w:t>
      </w:r>
      <w:r w:rsidR="0099666D" w:rsidRPr="00D70BDA">
        <w:rPr>
          <w:bCs/>
          <w:iCs/>
          <w:spacing w:val="-8"/>
          <w:sz w:val="28"/>
          <w:szCs w:val="28"/>
          <w:lang w:val="sv-SE"/>
        </w:rPr>
        <w:t xml:space="preserve"> và</w:t>
      </w:r>
      <w:r w:rsidRPr="00D70BDA">
        <w:rPr>
          <w:bCs/>
          <w:iCs/>
          <w:spacing w:val="-8"/>
          <w:sz w:val="28"/>
          <w:szCs w:val="28"/>
          <w:lang w:val="sv-SE"/>
        </w:rPr>
        <w:t xml:space="preserve"> Thể thao </w:t>
      </w:r>
      <w:r w:rsidRPr="00D70BDA">
        <w:rPr>
          <w:spacing w:val="-8"/>
          <w:sz w:val="28"/>
          <w:szCs w:val="28"/>
          <w:lang w:val="nl-NL"/>
        </w:rPr>
        <w:t xml:space="preserve">có </w:t>
      </w:r>
      <w:r w:rsidRPr="00D70BDA">
        <w:rPr>
          <w:spacing w:val="-8"/>
          <w:sz w:val="28"/>
          <w:szCs w:val="28"/>
        </w:rPr>
        <w:t xml:space="preserve">Công văn số </w:t>
      </w:r>
      <w:r w:rsidR="009E72A0" w:rsidRPr="00D70BDA">
        <w:rPr>
          <w:sz w:val="28"/>
          <w:szCs w:val="28"/>
        </w:rPr>
        <w:t>2518/SVHTT-TTBCXB</w:t>
      </w:r>
      <w:r w:rsidRPr="00D70BDA">
        <w:rPr>
          <w:spacing w:val="-8"/>
          <w:sz w:val="28"/>
          <w:szCs w:val="28"/>
        </w:rPr>
        <w:t xml:space="preserve">, ngày </w:t>
      </w:r>
      <w:r w:rsidR="009E72A0" w:rsidRPr="00D70BDA">
        <w:rPr>
          <w:spacing w:val="-8"/>
          <w:sz w:val="28"/>
          <w:szCs w:val="28"/>
        </w:rPr>
        <w:t>27</w:t>
      </w:r>
      <w:r w:rsidR="00A05800" w:rsidRPr="00D70BDA">
        <w:rPr>
          <w:spacing w:val="-8"/>
          <w:sz w:val="28"/>
          <w:szCs w:val="28"/>
        </w:rPr>
        <w:t>/</w:t>
      </w:r>
      <w:r w:rsidR="00BD4EA9" w:rsidRPr="00D70BDA">
        <w:rPr>
          <w:spacing w:val="-8"/>
          <w:sz w:val="28"/>
          <w:szCs w:val="28"/>
        </w:rPr>
        <w:t>5</w:t>
      </w:r>
      <w:r w:rsidR="00A05800" w:rsidRPr="00D70BDA">
        <w:rPr>
          <w:spacing w:val="-8"/>
          <w:sz w:val="28"/>
          <w:szCs w:val="28"/>
        </w:rPr>
        <w:t>/202</w:t>
      </w:r>
      <w:r w:rsidR="00BC7195" w:rsidRPr="00D70BDA">
        <w:rPr>
          <w:spacing w:val="-8"/>
          <w:sz w:val="28"/>
          <w:szCs w:val="28"/>
        </w:rPr>
        <w:t>6</w:t>
      </w:r>
      <w:r w:rsidRPr="00D70BDA">
        <w:rPr>
          <w:spacing w:val="-8"/>
          <w:sz w:val="28"/>
          <w:szCs w:val="28"/>
        </w:rPr>
        <w:t xml:space="preserve"> về việc</w:t>
      </w:r>
      <w:r w:rsidR="00F44CFE" w:rsidRPr="00D70BDA">
        <w:rPr>
          <w:spacing w:val="-8"/>
          <w:sz w:val="28"/>
          <w:szCs w:val="28"/>
        </w:rPr>
        <w:t xml:space="preserve"> </w:t>
      </w:r>
      <w:r w:rsidR="005959D6" w:rsidRPr="00D70BDA">
        <w:rPr>
          <w:spacing w:val="-8"/>
          <w:sz w:val="28"/>
          <w:szCs w:val="28"/>
        </w:rPr>
        <w:t>góp ý dự thảo Nghị quyết quy định chế độ nhuận bút, thù lao đối với các sản phẩm truyền thông cấp xã trên địa bàn tỉnh</w:t>
      </w:r>
      <w:r w:rsidR="00BD4EA9" w:rsidRPr="00D70BDA">
        <w:rPr>
          <w:spacing w:val="-8"/>
          <w:sz w:val="28"/>
          <w:szCs w:val="28"/>
        </w:rPr>
        <w:t xml:space="preserve"> An Giang</w:t>
      </w:r>
      <w:r w:rsidR="005959D6" w:rsidRPr="00D70BDA">
        <w:rPr>
          <w:spacing w:val="-8"/>
          <w:sz w:val="28"/>
          <w:szCs w:val="28"/>
        </w:rPr>
        <w:t xml:space="preserve">; </w:t>
      </w:r>
      <w:r w:rsidR="00BC7195" w:rsidRPr="00D70BDA">
        <w:rPr>
          <w:spacing w:val="-8"/>
          <w:sz w:val="28"/>
          <w:szCs w:val="28"/>
        </w:rPr>
        <w:t xml:space="preserve">Công văn số </w:t>
      </w:r>
      <w:r w:rsidR="009E72A0" w:rsidRPr="00D70BDA">
        <w:rPr>
          <w:sz w:val="28"/>
          <w:szCs w:val="28"/>
        </w:rPr>
        <w:t>2519/SVHTT-TTBCXB</w:t>
      </w:r>
      <w:r w:rsidR="009E72A0" w:rsidRPr="00D70BDA">
        <w:rPr>
          <w:spacing w:val="-8"/>
          <w:sz w:val="28"/>
          <w:szCs w:val="28"/>
        </w:rPr>
        <w:t xml:space="preserve">, ngày 27/5/2026 </w:t>
      </w:r>
      <w:r w:rsidR="005959D6" w:rsidRPr="00D70BDA">
        <w:rPr>
          <w:spacing w:val="-8"/>
          <w:sz w:val="28"/>
          <w:szCs w:val="28"/>
        </w:rPr>
        <w:t xml:space="preserve">về việc đề nghị đăng tải dự thảo Nghị quyết quy định chế độ nhuận bút, thù lao đối với các sản phẩm truyền thông cấp xã trên địa bàn tỉnh </w:t>
      </w:r>
      <w:r w:rsidR="00466029" w:rsidRPr="00D70BDA">
        <w:rPr>
          <w:spacing w:val="-8"/>
          <w:sz w:val="28"/>
          <w:szCs w:val="28"/>
        </w:rPr>
        <w:t>An Giang</w:t>
      </w:r>
      <w:r w:rsidR="005959D6" w:rsidRPr="00D70BDA">
        <w:rPr>
          <w:spacing w:val="-8"/>
          <w:sz w:val="28"/>
          <w:szCs w:val="28"/>
        </w:rPr>
        <w:t xml:space="preserve"> lên Cổng Thông tin điện tử tỉnh</w:t>
      </w:r>
      <w:r w:rsidR="008173A3" w:rsidRPr="00D70BDA">
        <w:rPr>
          <w:spacing w:val="-8"/>
          <w:sz w:val="28"/>
          <w:szCs w:val="28"/>
        </w:rPr>
        <w:t>.</w:t>
      </w:r>
    </w:p>
    <w:p w14:paraId="01F00EB0" w14:textId="441D6659" w:rsidR="00750B72" w:rsidRPr="00D70BDA" w:rsidRDefault="00750B72" w:rsidP="007723B9">
      <w:pPr>
        <w:spacing w:before="100" w:after="100" w:line="264" w:lineRule="auto"/>
        <w:ind w:firstLine="567"/>
        <w:jc w:val="both"/>
        <w:rPr>
          <w:spacing w:val="-4"/>
          <w:sz w:val="28"/>
          <w:szCs w:val="28"/>
          <w:lang w:val="nl-NL"/>
        </w:rPr>
      </w:pPr>
      <w:r w:rsidRPr="00D70BDA">
        <w:rPr>
          <w:spacing w:val="-4"/>
          <w:sz w:val="28"/>
          <w:szCs w:val="28"/>
          <w:lang w:val="nl-NL"/>
        </w:rPr>
        <w:t>Sau khi kết thúc thời hạn lấy ý kiến, có tổng số</w:t>
      </w:r>
      <w:r w:rsidR="005959D6" w:rsidRPr="00D70BDA">
        <w:rPr>
          <w:spacing w:val="-4"/>
          <w:sz w:val="28"/>
          <w:szCs w:val="28"/>
          <w:lang w:val="nl-NL"/>
        </w:rPr>
        <w:t xml:space="preserve"> </w:t>
      </w:r>
      <w:r w:rsidR="00B60819">
        <w:rPr>
          <w:spacing w:val="-4"/>
          <w:sz w:val="28"/>
          <w:szCs w:val="28"/>
          <w:lang w:val="nl-NL"/>
        </w:rPr>
        <w:t>46</w:t>
      </w:r>
      <w:r w:rsidRPr="00D70BDA">
        <w:rPr>
          <w:spacing w:val="-4"/>
          <w:sz w:val="28"/>
          <w:szCs w:val="28"/>
          <w:lang w:val="nl-NL"/>
        </w:rPr>
        <w:t xml:space="preserve"> cơ quan, đơn vị, địa phương</w:t>
      </w:r>
      <w:r w:rsidR="00B60819">
        <w:rPr>
          <w:spacing w:val="-4"/>
          <w:sz w:val="28"/>
          <w:szCs w:val="28"/>
          <w:lang w:val="nl-NL"/>
        </w:rPr>
        <w:t xml:space="preserve"> và cồng thông tin điện tử</w:t>
      </w:r>
      <w:r w:rsidRPr="00D70BDA">
        <w:rPr>
          <w:spacing w:val="-4"/>
          <w:sz w:val="28"/>
          <w:szCs w:val="28"/>
          <w:lang w:val="nl-NL"/>
        </w:rPr>
        <w:t xml:space="preserve"> có văn bản góp ý kiến, cụ thể: </w:t>
      </w:r>
      <w:r w:rsidR="005959D6" w:rsidRPr="00D70BDA">
        <w:rPr>
          <w:spacing w:val="-4"/>
          <w:sz w:val="28"/>
          <w:szCs w:val="28"/>
          <w:lang w:val="nl-NL"/>
        </w:rPr>
        <w:t xml:space="preserve">có </w:t>
      </w:r>
      <w:r w:rsidR="00B60819">
        <w:rPr>
          <w:spacing w:val="-4"/>
          <w:sz w:val="28"/>
          <w:szCs w:val="28"/>
          <w:lang w:val="nl-NL"/>
        </w:rPr>
        <w:t>35</w:t>
      </w:r>
      <w:r w:rsidR="00466029" w:rsidRPr="00D70BDA">
        <w:rPr>
          <w:spacing w:val="-4"/>
          <w:sz w:val="28"/>
          <w:szCs w:val="28"/>
          <w:lang w:val="nl-NL"/>
        </w:rPr>
        <w:t xml:space="preserve"> </w:t>
      </w:r>
      <w:r w:rsidR="005959D6" w:rsidRPr="00D70BDA">
        <w:rPr>
          <w:spacing w:val="-4"/>
          <w:sz w:val="28"/>
          <w:szCs w:val="28"/>
          <w:lang w:val="nl-NL"/>
        </w:rPr>
        <w:t xml:space="preserve">cơ quan, đơn vị </w:t>
      </w:r>
      <w:r w:rsidR="00B60819">
        <w:rPr>
          <w:spacing w:val="-4"/>
          <w:sz w:val="28"/>
          <w:szCs w:val="28"/>
          <w:lang w:val="nl-NL"/>
        </w:rPr>
        <w:t xml:space="preserve">và cá nhân </w:t>
      </w:r>
      <w:r w:rsidR="005959D6" w:rsidRPr="00D70BDA">
        <w:rPr>
          <w:spacing w:val="-4"/>
          <w:sz w:val="28"/>
          <w:szCs w:val="28"/>
          <w:lang w:val="nl-NL"/>
        </w:rPr>
        <w:t xml:space="preserve">có </w:t>
      </w:r>
      <w:r w:rsidRPr="00D70BDA">
        <w:rPr>
          <w:spacing w:val="-4"/>
          <w:sz w:val="28"/>
          <w:szCs w:val="28"/>
          <w:lang w:val="nl-NL"/>
        </w:rPr>
        <w:t xml:space="preserve">ý kiến </w:t>
      </w:r>
      <w:r w:rsidR="005959D6" w:rsidRPr="00D70BDA">
        <w:rPr>
          <w:spacing w:val="-4"/>
          <w:sz w:val="28"/>
          <w:szCs w:val="28"/>
          <w:lang w:val="nl-NL"/>
        </w:rPr>
        <w:t>thống nhất</w:t>
      </w:r>
      <w:r w:rsidRPr="00D70BDA">
        <w:rPr>
          <w:spacing w:val="-4"/>
          <w:sz w:val="28"/>
          <w:szCs w:val="28"/>
          <w:lang w:val="nl-NL"/>
        </w:rPr>
        <w:t xml:space="preserve">; có </w:t>
      </w:r>
      <w:r w:rsidR="00B60819">
        <w:rPr>
          <w:spacing w:val="-4"/>
          <w:sz w:val="28"/>
          <w:szCs w:val="28"/>
          <w:lang w:val="nl-NL"/>
        </w:rPr>
        <w:t xml:space="preserve">11 </w:t>
      </w:r>
      <w:r w:rsidRPr="00D70BDA">
        <w:rPr>
          <w:spacing w:val="-4"/>
          <w:sz w:val="28"/>
          <w:szCs w:val="28"/>
          <w:lang w:val="nl-NL"/>
        </w:rPr>
        <w:t>cơ quan</w:t>
      </w:r>
      <w:r w:rsidR="005959D6" w:rsidRPr="00D70BDA">
        <w:rPr>
          <w:spacing w:val="-4"/>
          <w:sz w:val="28"/>
          <w:szCs w:val="28"/>
          <w:lang w:val="nl-NL"/>
        </w:rPr>
        <w:t>, đơn vị</w:t>
      </w:r>
      <w:r w:rsidRPr="00D70BDA">
        <w:rPr>
          <w:spacing w:val="-4"/>
          <w:sz w:val="28"/>
          <w:szCs w:val="28"/>
          <w:lang w:val="nl-NL"/>
        </w:rPr>
        <w:t xml:space="preserve"> đóng góp ý kiến vào dự thảo </w:t>
      </w:r>
      <w:r w:rsidR="00A05800" w:rsidRPr="00D70BDA">
        <w:rPr>
          <w:spacing w:val="-4"/>
          <w:sz w:val="28"/>
          <w:szCs w:val="28"/>
          <w:lang w:val="nl-NL"/>
        </w:rPr>
        <w:t>Nghị quyết của HĐND tỉnh</w:t>
      </w:r>
      <w:r w:rsidRPr="00D70BDA">
        <w:rPr>
          <w:spacing w:val="-4"/>
          <w:sz w:val="28"/>
          <w:szCs w:val="28"/>
          <w:lang w:val="nl-NL"/>
        </w:rPr>
        <w:t>.</w:t>
      </w:r>
      <w:r w:rsidR="008150E8" w:rsidRPr="00D70BDA">
        <w:rPr>
          <w:spacing w:val="-4"/>
          <w:sz w:val="28"/>
          <w:szCs w:val="28"/>
          <w:lang w:val="nl-NL"/>
        </w:rPr>
        <w:t xml:space="preserve"> </w:t>
      </w:r>
    </w:p>
    <w:p w14:paraId="713C6DC0" w14:textId="6F6428CB" w:rsidR="00750B72" w:rsidRPr="00D70BDA" w:rsidRDefault="00750B72" w:rsidP="007723B9">
      <w:pPr>
        <w:spacing w:before="100" w:after="100" w:line="264" w:lineRule="auto"/>
        <w:ind w:firstLine="567"/>
        <w:jc w:val="both"/>
        <w:rPr>
          <w:spacing w:val="-4"/>
          <w:sz w:val="28"/>
          <w:szCs w:val="28"/>
          <w:lang w:val="nl-NL"/>
        </w:rPr>
      </w:pPr>
      <w:r w:rsidRPr="00D70BDA">
        <w:rPr>
          <w:spacing w:val="-4"/>
          <w:sz w:val="28"/>
          <w:szCs w:val="28"/>
          <w:lang w:val="nl-NL"/>
        </w:rPr>
        <w:t xml:space="preserve">Sau khi nghiên cứu, tiếp thu ý kiến </w:t>
      </w:r>
      <w:r w:rsidR="00951AF7" w:rsidRPr="00D70BDA">
        <w:rPr>
          <w:spacing w:val="-4"/>
          <w:sz w:val="28"/>
          <w:szCs w:val="28"/>
          <w:lang w:val="nl-NL"/>
        </w:rPr>
        <w:t>góp ý</w:t>
      </w:r>
      <w:r w:rsidRPr="00D70BDA">
        <w:rPr>
          <w:spacing w:val="-4"/>
          <w:sz w:val="28"/>
          <w:szCs w:val="28"/>
          <w:lang w:val="nl-NL"/>
        </w:rPr>
        <w:t xml:space="preserve"> của các cơ quan, đơn vị, Sở </w:t>
      </w:r>
      <w:r w:rsidR="00A05800" w:rsidRPr="00D70BDA">
        <w:rPr>
          <w:bCs/>
          <w:iCs/>
          <w:spacing w:val="-4"/>
          <w:sz w:val="28"/>
          <w:szCs w:val="28"/>
          <w:lang w:val="sv-SE"/>
        </w:rPr>
        <w:t>Văn hóa</w:t>
      </w:r>
      <w:r w:rsidR="00AC44AC" w:rsidRPr="00D70BDA">
        <w:rPr>
          <w:bCs/>
          <w:iCs/>
          <w:spacing w:val="-4"/>
          <w:sz w:val="28"/>
          <w:szCs w:val="28"/>
          <w:lang w:val="sv-SE"/>
        </w:rPr>
        <w:t xml:space="preserve"> và</w:t>
      </w:r>
      <w:r w:rsidR="00A05800" w:rsidRPr="00D70BDA">
        <w:rPr>
          <w:bCs/>
          <w:iCs/>
          <w:spacing w:val="-4"/>
          <w:sz w:val="28"/>
          <w:szCs w:val="28"/>
          <w:lang w:val="sv-SE"/>
        </w:rPr>
        <w:t xml:space="preserve"> Thể thao </w:t>
      </w:r>
      <w:r w:rsidRPr="00D70BDA">
        <w:rPr>
          <w:spacing w:val="-4"/>
          <w:sz w:val="28"/>
          <w:szCs w:val="28"/>
          <w:lang w:val="nl-NL"/>
        </w:rPr>
        <w:t xml:space="preserve">đã chỉnh sửa, bổ sung, giải trình và hoàn </w:t>
      </w:r>
      <w:r w:rsidR="00B30E37" w:rsidRPr="00D70BDA">
        <w:rPr>
          <w:spacing w:val="-4"/>
          <w:sz w:val="28"/>
          <w:szCs w:val="28"/>
          <w:lang w:val="nl-NL"/>
        </w:rPr>
        <w:t>chỉnh</w:t>
      </w:r>
      <w:r w:rsidRPr="00D70BDA">
        <w:rPr>
          <w:spacing w:val="-4"/>
          <w:sz w:val="28"/>
          <w:szCs w:val="28"/>
          <w:lang w:val="nl-NL"/>
        </w:rPr>
        <w:t xml:space="preserve"> </w:t>
      </w:r>
      <w:r w:rsidR="00F44CFE" w:rsidRPr="00D70BDA">
        <w:rPr>
          <w:spacing w:val="-4"/>
          <w:sz w:val="28"/>
          <w:szCs w:val="28"/>
          <w:lang w:val="nl-NL"/>
        </w:rPr>
        <w:t xml:space="preserve">hồ sơ </w:t>
      </w:r>
      <w:r w:rsidRPr="00D70BDA">
        <w:rPr>
          <w:spacing w:val="-4"/>
          <w:sz w:val="28"/>
          <w:szCs w:val="28"/>
          <w:lang w:val="nl-NL"/>
        </w:rPr>
        <w:t xml:space="preserve">dự thảo </w:t>
      </w:r>
      <w:r w:rsidR="00F44CFE" w:rsidRPr="00D70BDA">
        <w:rPr>
          <w:spacing w:val="-4"/>
          <w:sz w:val="28"/>
          <w:szCs w:val="28"/>
          <w:lang w:val="nl-NL"/>
        </w:rPr>
        <w:t>Nghị quyết</w:t>
      </w:r>
      <w:r w:rsidRPr="00D70BDA">
        <w:rPr>
          <w:spacing w:val="-4"/>
          <w:sz w:val="28"/>
          <w:szCs w:val="28"/>
          <w:lang w:val="nl-NL"/>
        </w:rPr>
        <w:t xml:space="preserve"> để gửi Sở Tư pháp thẩm định theo</w:t>
      </w:r>
      <w:r w:rsidR="00A05800" w:rsidRPr="00D70BDA">
        <w:rPr>
          <w:spacing w:val="-4"/>
          <w:sz w:val="28"/>
          <w:szCs w:val="28"/>
          <w:lang w:val="nl-NL"/>
        </w:rPr>
        <w:t xml:space="preserve"> </w:t>
      </w:r>
      <w:r w:rsidRPr="00D70BDA">
        <w:rPr>
          <w:spacing w:val="-4"/>
          <w:sz w:val="28"/>
          <w:szCs w:val="28"/>
          <w:lang w:val="nl-NL"/>
        </w:rPr>
        <w:t>quy định.</w:t>
      </w:r>
    </w:p>
    <w:p w14:paraId="01842B0D" w14:textId="1C8DC063" w:rsidR="00750B72" w:rsidRPr="00D70BDA" w:rsidRDefault="00750B72" w:rsidP="007723B9">
      <w:pPr>
        <w:spacing w:before="100" w:after="100" w:line="264" w:lineRule="auto"/>
        <w:ind w:firstLine="567"/>
        <w:jc w:val="both"/>
        <w:rPr>
          <w:b/>
          <w:bCs/>
          <w:spacing w:val="-4"/>
          <w:sz w:val="28"/>
          <w:szCs w:val="28"/>
          <w:lang w:val="nl-NL"/>
        </w:rPr>
      </w:pPr>
      <w:r w:rsidRPr="00D70BDA">
        <w:rPr>
          <w:b/>
          <w:bCs/>
          <w:spacing w:val="-4"/>
          <w:sz w:val="28"/>
          <w:szCs w:val="28"/>
          <w:lang w:val="nl-NL"/>
        </w:rPr>
        <w:t xml:space="preserve">4. Đề nghị Sở Tư pháp thẩm định dự thảo </w:t>
      </w:r>
      <w:r w:rsidR="00F44CFE" w:rsidRPr="00D70BDA">
        <w:rPr>
          <w:b/>
          <w:bCs/>
          <w:spacing w:val="-4"/>
          <w:sz w:val="28"/>
          <w:szCs w:val="28"/>
          <w:lang w:val="nl-NL"/>
        </w:rPr>
        <w:t>Nghị quyết</w:t>
      </w:r>
    </w:p>
    <w:p w14:paraId="18B3CBBC" w14:textId="77777777" w:rsidR="00CE5D7F" w:rsidRPr="00EB2CA8" w:rsidRDefault="00CE5D7F" w:rsidP="00CE5D7F">
      <w:pPr>
        <w:spacing w:before="100" w:after="100" w:line="264" w:lineRule="auto"/>
        <w:ind w:firstLine="567"/>
        <w:jc w:val="both"/>
        <w:rPr>
          <w:spacing w:val="-16"/>
          <w:sz w:val="28"/>
          <w:szCs w:val="28"/>
          <w:lang w:val="nl-NL"/>
        </w:rPr>
      </w:pPr>
      <w:r w:rsidRPr="00EB2CA8">
        <w:rPr>
          <w:spacing w:val="-16"/>
          <w:sz w:val="28"/>
          <w:szCs w:val="28"/>
          <w:lang w:val="nl-NL"/>
        </w:rPr>
        <w:t xml:space="preserve">Ngày 11/6/2026, Sở </w:t>
      </w:r>
      <w:r w:rsidRPr="00EB2CA8">
        <w:rPr>
          <w:bCs/>
          <w:iCs/>
          <w:spacing w:val="-16"/>
          <w:sz w:val="28"/>
          <w:szCs w:val="28"/>
          <w:lang w:val="sv-SE"/>
        </w:rPr>
        <w:t xml:space="preserve">Văn hóa và Thể thao </w:t>
      </w:r>
      <w:r w:rsidRPr="00EB2CA8">
        <w:rPr>
          <w:spacing w:val="-16"/>
          <w:sz w:val="28"/>
          <w:szCs w:val="28"/>
          <w:lang w:val="nl-NL"/>
        </w:rPr>
        <w:t xml:space="preserve">gửi Sở Tư pháp </w:t>
      </w:r>
      <w:r w:rsidRPr="00EB2CA8">
        <w:rPr>
          <w:spacing w:val="-16"/>
          <w:sz w:val="28"/>
          <w:szCs w:val="28"/>
        </w:rPr>
        <w:t>Công văn số 2882/SVHTT-TTBCXB</w:t>
      </w:r>
      <w:r w:rsidRPr="00EB2CA8">
        <w:rPr>
          <w:spacing w:val="-16"/>
          <w:szCs w:val="28"/>
        </w:rPr>
        <w:t xml:space="preserve"> </w:t>
      </w:r>
      <w:r w:rsidRPr="00EB2CA8">
        <w:rPr>
          <w:spacing w:val="-16"/>
          <w:sz w:val="28"/>
          <w:szCs w:val="28"/>
          <w:lang w:val="nl-NL"/>
        </w:rPr>
        <w:t>về việc đề nghị thẩm định đối với hồ sơ dự thảo Nghị quyết quy định chế độ nhuận bút, thù lao đối với các sản phẩm truyền thông cấp xã trên địa bàn tỉnh An Giang.</w:t>
      </w:r>
    </w:p>
    <w:p w14:paraId="449BA49E" w14:textId="4A273FCC" w:rsidR="00CE5D7F" w:rsidRPr="00CE5D7F" w:rsidRDefault="00CE5D7F" w:rsidP="00CE5D7F">
      <w:pPr>
        <w:spacing w:before="100" w:after="100" w:line="264" w:lineRule="auto"/>
        <w:ind w:firstLine="567"/>
        <w:jc w:val="both"/>
        <w:rPr>
          <w:spacing w:val="-6"/>
          <w:sz w:val="28"/>
          <w:szCs w:val="28"/>
          <w:lang w:val="nl-NL"/>
        </w:rPr>
      </w:pPr>
      <w:r w:rsidRPr="00CE5D7F">
        <w:rPr>
          <w:spacing w:val="-6"/>
          <w:sz w:val="28"/>
          <w:szCs w:val="28"/>
          <w:lang w:val="nl-NL"/>
        </w:rPr>
        <w:t xml:space="preserve">Ngày 17/6/2026, Sở Tư pháp có Báo cáo số 4262/BC-STP về Kết quả thẩm định dự thảo Nghị quyết quy định chế độ nhuận bút, thù lao đối với các sản phẩm truyền thông cấp xã trên địa bàn tỉnh An Giang. Sở </w:t>
      </w:r>
      <w:r w:rsidRPr="00CE5D7F">
        <w:rPr>
          <w:bCs/>
          <w:iCs/>
          <w:spacing w:val="-6"/>
          <w:sz w:val="28"/>
          <w:szCs w:val="28"/>
          <w:lang w:val="sv-SE"/>
        </w:rPr>
        <w:t xml:space="preserve">Văn hóa và Thể thao </w:t>
      </w:r>
      <w:r w:rsidRPr="00CE5D7F">
        <w:rPr>
          <w:spacing w:val="-6"/>
          <w:sz w:val="28"/>
          <w:szCs w:val="28"/>
          <w:lang w:val="nl-NL"/>
        </w:rPr>
        <w:t>đã nghiên cứu tiếp thu, giải trình ý kiến thẩm định của Sở Tư pháp và hoàn chỉnh dự thảo Nghị quyết.</w:t>
      </w:r>
    </w:p>
    <w:p w14:paraId="5EC74BF3" w14:textId="3E7F3622" w:rsidR="00CE5D7F" w:rsidRDefault="00CE5D7F" w:rsidP="00F212EC">
      <w:pPr>
        <w:ind w:firstLine="567"/>
        <w:jc w:val="both"/>
        <w:rPr>
          <w:bCs/>
          <w:sz w:val="28"/>
          <w:szCs w:val="28"/>
        </w:rPr>
      </w:pPr>
      <w:r w:rsidRPr="00CE5D7F">
        <w:rPr>
          <w:spacing w:val="-4"/>
          <w:sz w:val="28"/>
          <w:szCs w:val="28"/>
          <w:lang w:val="nl-NL"/>
        </w:rPr>
        <w:t>Ngày 1</w:t>
      </w:r>
      <w:r w:rsidR="00C43714">
        <w:rPr>
          <w:spacing w:val="-4"/>
          <w:sz w:val="28"/>
          <w:szCs w:val="28"/>
          <w:lang w:val="nl-NL"/>
        </w:rPr>
        <w:t>8</w:t>
      </w:r>
      <w:r w:rsidRPr="00CE5D7F">
        <w:rPr>
          <w:spacing w:val="-4"/>
          <w:sz w:val="28"/>
          <w:szCs w:val="28"/>
          <w:lang w:val="nl-NL"/>
        </w:rPr>
        <w:t xml:space="preserve">/6/2026, Sở </w:t>
      </w:r>
      <w:r w:rsidRPr="00CE5D7F">
        <w:rPr>
          <w:bCs/>
          <w:iCs/>
          <w:spacing w:val="-4"/>
          <w:sz w:val="28"/>
          <w:szCs w:val="28"/>
          <w:lang w:val="sv-SE"/>
        </w:rPr>
        <w:t xml:space="preserve">Văn hóa và Thể thao </w:t>
      </w:r>
      <w:r w:rsidRPr="00CE5D7F">
        <w:rPr>
          <w:bCs/>
          <w:sz w:val="28"/>
          <w:szCs w:val="28"/>
        </w:rPr>
        <w:t>báo cáo Tiếp thu, giải trình ý kiến thẩm định của Sở Tư pháp đối với dự thảo Nghị quyết quy định chế độ nhuận bút, thù lao đối với các sản phẩm truyền thông cấp xã trên địa bàn tỉnh An Giang</w:t>
      </w:r>
      <w:r w:rsidR="00F212EC">
        <w:rPr>
          <w:bCs/>
          <w:sz w:val="28"/>
          <w:szCs w:val="28"/>
        </w:rPr>
        <w:t xml:space="preserve">; thông qua thành viên </w:t>
      </w:r>
      <w:r w:rsidR="00F212EC" w:rsidRPr="00B04207">
        <w:rPr>
          <w:color w:val="000000"/>
          <w:spacing w:val="-6"/>
          <w:sz w:val="28"/>
          <w:szCs w:val="28"/>
        </w:rPr>
        <w:t>Ủy ban nhân dân</w:t>
      </w:r>
      <w:r w:rsidR="00F212EC">
        <w:rPr>
          <w:color w:val="000000"/>
          <w:spacing w:val="-6"/>
          <w:sz w:val="28"/>
          <w:szCs w:val="28"/>
        </w:rPr>
        <w:t xml:space="preserve"> tỉnh và </w:t>
      </w:r>
      <w:r w:rsidR="00F212EC" w:rsidRPr="000670C7">
        <w:rPr>
          <w:color w:val="000000"/>
          <w:sz w:val="28"/>
          <w:szCs w:val="28"/>
        </w:rPr>
        <w:t>Thường trực Tỉnh ủy</w:t>
      </w:r>
      <w:r w:rsidR="00F212EC">
        <w:rPr>
          <w:color w:val="000000"/>
          <w:sz w:val="28"/>
          <w:szCs w:val="28"/>
        </w:rPr>
        <w:t>.</w:t>
      </w:r>
    </w:p>
    <w:p w14:paraId="3A94B5A0" w14:textId="2A89223F" w:rsidR="001551CA" w:rsidRDefault="001551CA" w:rsidP="001551CA">
      <w:pPr>
        <w:spacing w:before="120" w:after="120"/>
        <w:ind w:firstLine="709"/>
        <w:jc w:val="both"/>
        <w:rPr>
          <w:color w:val="000000"/>
          <w:sz w:val="28"/>
          <w:szCs w:val="28"/>
        </w:rPr>
      </w:pPr>
      <w:r>
        <w:rPr>
          <w:color w:val="000000"/>
          <w:sz w:val="28"/>
          <w:szCs w:val="28"/>
        </w:rPr>
        <w:lastRenderedPageBreak/>
        <w:t>Ngày 14</w:t>
      </w:r>
      <w:r w:rsidR="00402244">
        <w:rPr>
          <w:color w:val="000000"/>
          <w:sz w:val="28"/>
          <w:szCs w:val="28"/>
        </w:rPr>
        <w:t>/</w:t>
      </w:r>
      <w:r>
        <w:rPr>
          <w:color w:val="000000"/>
          <w:sz w:val="28"/>
          <w:szCs w:val="28"/>
        </w:rPr>
        <w:t>7</w:t>
      </w:r>
      <w:r w:rsidR="00402244">
        <w:rPr>
          <w:color w:val="000000"/>
          <w:sz w:val="28"/>
          <w:szCs w:val="28"/>
        </w:rPr>
        <w:t>/</w:t>
      </w:r>
      <w:r>
        <w:rPr>
          <w:color w:val="000000"/>
          <w:sz w:val="28"/>
          <w:szCs w:val="28"/>
        </w:rPr>
        <w:t xml:space="preserve">2026 Thông báo số </w:t>
      </w:r>
      <w:r w:rsidRPr="000670C7">
        <w:rPr>
          <w:color w:val="000000"/>
          <w:sz w:val="28"/>
          <w:szCs w:val="28"/>
        </w:rPr>
        <w:t>626-TB/VPTU</w:t>
      </w:r>
      <w:r>
        <w:rPr>
          <w:color w:val="000000"/>
          <w:sz w:val="28"/>
          <w:szCs w:val="28"/>
        </w:rPr>
        <w:t xml:space="preserve"> của Văn phòng Tỉnh ủy về </w:t>
      </w:r>
      <w:r w:rsidRPr="000670C7">
        <w:rPr>
          <w:color w:val="000000"/>
          <w:sz w:val="28"/>
          <w:szCs w:val="28"/>
        </w:rPr>
        <w:t>ý kiến kết luận của Thường trực Tỉnh ủy về quy định chế độ nhuận bút, thù lao đối với các sản phẩm truyền thông cấp xã trên địa bàn tỉnh</w:t>
      </w:r>
      <w:r>
        <w:rPr>
          <w:color w:val="000000"/>
          <w:sz w:val="28"/>
          <w:szCs w:val="28"/>
        </w:rPr>
        <w:t>.</w:t>
      </w:r>
    </w:p>
    <w:p w14:paraId="76089530" w14:textId="131A4833" w:rsidR="001551CA" w:rsidRDefault="001551CA" w:rsidP="001551CA">
      <w:pPr>
        <w:spacing w:before="120" w:after="120"/>
        <w:ind w:firstLine="709"/>
        <w:jc w:val="both"/>
        <w:rPr>
          <w:color w:val="000000"/>
          <w:sz w:val="28"/>
          <w:szCs w:val="28"/>
        </w:rPr>
      </w:pPr>
      <w:r>
        <w:rPr>
          <w:color w:val="000000"/>
          <w:sz w:val="28"/>
          <w:szCs w:val="28"/>
        </w:rPr>
        <w:t>Ngày 17</w:t>
      </w:r>
      <w:r w:rsidR="00402244">
        <w:rPr>
          <w:color w:val="000000"/>
          <w:sz w:val="28"/>
          <w:szCs w:val="28"/>
        </w:rPr>
        <w:t>/</w:t>
      </w:r>
      <w:r>
        <w:rPr>
          <w:color w:val="000000"/>
          <w:sz w:val="28"/>
          <w:szCs w:val="28"/>
        </w:rPr>
        <w:t>7</w:t>
      </w:r>
      <w:r w:rsidR="00402244">
        <w:rPr>
          <w:color w:val="000000"/>
          <w:sz w:val="28"/>
          <w:szCs w:val="28"/>
        </w:rPr>
        <w:t>/</w:t>
      </w:r>
      <w:r>
        <w:rPr>
          <w:color w:val="000000"/>
          <w:sz w:val="28"/>
          <w:szCs w:val="28"/>
        </w:rPr>
        <w:t xml:space="preserve">2026 Công văn số </w:t>
      </w:r>
      <w:r w:rsidRPr="00D26DC5">
        <w:rPr>
          <w:color w:val="000000"/>
          <w:sz w:val="28"/>
          <w:szCs w:val="28"/>
        </w:rPr>
        <w:t>1955-CV/ĐU</w:t>
      </w:r>
      <w:r>
        <w:rPr>
          <w:color w:val="000000"/>
          <w:sz w:val="28"/>
          <w:szCs w:val="28"/>
        </w:rPr>
        <w:t xml:space="preserve"> của Đảng ủy Ủy Ban nhân dân tỉnh v</w:t>
      </w:r>
      <w:r w:rsidRPr="00D26DC5">
        <w:rPr>
          <w:color w:val="000000"/>
          <w:sz w:val="28"/>
          <w:szCs w:val="28"/>
        </w:rPr>
        <w:t>ề triển khai thực hiện ý kiến kết luận của Thường trực Tỉnh ủy tại Thông báo số 626-TB/VPTU</w:t>
      </w:r>
      <w:r>
        <w:rPr>
          <w:color w:val="000000"/>
          <w:sz w:val="28"/>
          <w:szCs w:val="28"/>
        </w:rPr>
        <w:t>.</w:t>
      </w:r>
    </w:p>
    <w:p w14:paraId="2067DAE7" w14:textId="4D5C76E6" w:rsidR="00626DF7" w:rsidRPr="00B04207" w:rsidRDefault="00B0011A" w:rsidP="00B0011A">
      <w:pPr>
        <w:spacing w:before="120" w:after="120"/>
        <w:ind w:firstLine="709"/>
        <w:jc w:val="both"/>
        <w:rPr>
          <w:spacing w:val="-6"/>
          <w:sz w:val="28"/>
          <w:szCs w:val="28"/>
          <w:lang w:val="nl-NL"/>
        </w:rPr>
      </w:pPr>
      <w:r w:rsidRPr="00B04207">
        <w:rPr>
          <w:color w:val="000000"/>
          <w:spacing w:val="-6"/>
          <w:sz w:val="28"/>
          <w:szCs w:val="28"/>
        </w:rPr>
        <w:t>T</w:t>
      </w:r>
      <w:r w:rsidR="001551CA" w:rsidRPr="00B04207">
        <w:rPr>
          <w:color w:val="000000"/>
          <w:spacing w:val="-6"/>
          <w:sz w:val="28"/>
          <w:szCs w:val="28"/>
        </w:rPr>
        <w:t xml:space="preserve">hực hiện ý kiến chỉ đạo của Thường trực Tỉnh uỷ và Đảng </w:t>
      </w:r>
      <w:r w:rsidR="00846BD6">
        <w:rPr>
          <w:color w:val="000000"/>
          <w:spacing w:val="-6"/>
          <w:sz w:val="28"/>
          <w:szCs w:val="28"/>
        </w:rPr>
        <w:t>ủ</w:t>
      </w:r>
      <w:r w:rsidR="001551CA" w:rsidRPr="00B04207">
        <w:rPr>
          <w:color w:val="000000"/>
          <w:spacing w:val="-6"/>
          <w:sz w:val="28"/>
          <w:szCs w:val="28"/>
        </w:rPr>
        <w:t>y Ủy b</w:t>
      </w:r>
      <w:r w:rsidR="00402244">
        <w:rPr>
          <w:color w:val="000000"/>
          <w:spacing w:val="-6"/>
          <w:sz w:val="28"/>
          <w:szCs w:val="28"/>
        </w:rPr>
        <w:t>an nhân dân tỉnh; Ngày 21/</w:t>
      </w:r>
      <w:r w:rsidR="001551CA" w:rsidRPr="00B04207">
        <w:rPr>
          <w:color w:val="000000"/>
          <w:spacing w:val="-6"/>
          <w:sz w:val="28"/>
          <w:szCs w:val="28"/>
        </w:rPr>
        <w:t>7</w:t>
      </w:r>
      <w:r w:rsidR="00402244">
        <w:rPr>
          <w:color w:val="000000"/>
          <w:spacing w:val="-6"/>
          <w:sz w:val="28"/>
          <w:szCs w:val="28"/>
        </w:rPr>
        <w:t>/</w:t>
      </w:r>
      <w:r w:rsidR="001551CA" w:rsidRPr="00B04207">
        <w:rPr>
          <w:color w:val="000000"/>
          <w:spacing w:val="-6"/>
          <w:sz w:val="28"/>
          <w:szCs w:val="28"/>
        </w:rPr>
        <w:t xml:space="preserve">2026, Văn phòng Ủy ban nhân dân tỉnh triển khai thực hiện ý kiến kết luận của Thường trực Tỉnh ủy về quy định chế độ nhuận bút, thù lao đối với các sản phẩm truyền thông cấp xã trên địa bàn tỉnh cho cơ quan chuyên môn </w:t>
      </w:r>
      <w:r w:rsidR="00EE7736">
        <w:rPr>
          <w:color w:val="000000"/>
          <w:spacing w:val="-6"/>
          <w:sz w:val="28"/>
          <w:szCs w:val="28"/>
        </w:rPr>
        <w:t xml:space="preserve">theo Công văn số 14372/VP-KGVX, Sở Văn hoá và Thể thao đã tổ chức họp Ban Tuyên giáo và Dân vận Tỉnh uỷ và các ngành: Sở Tư pháp, Sở Tài chính, Sở Khoa học và Công nghệ, Sở Nội vụ. Sở Văn hoá và Thể thao đã hoàn chỉnh và gửi góp ý lần 2 gửi đơn vị thụ hưởng và Sở, ngành, công thông tin điện tử tỉnh, hoàn chỉnh dự thảo Nghị quyết và hồ sơ Nghị quyết, </w:t>
      </w:r>
      <w:r w:rsidR="00EE7736" w:rsidRPr="00CE5D7F">
        <w:rPr>
          <w:spacing w:val="-4"/>
          <w:sz w:val="28"/>
          <w:szCs w:val="28"/>
          <w:lang w:val="nl-NL"/>
        </w:rPr>
        <w:t>gửi Sở Tư pháp</w:t>
      </w:r>
      <w:r w:rsidR="00EE7736">
        <w:rPr>
          <w:spacing w:val="-4"/>
          <w:sz w:val="28"/>
          <w:szCs w:val="28"/>
          <w:lang w:val="nl-NL"/>
        </w:rPr>
        <w:t xml:space="preserve"> thẩm định và báo cáo tiếp thu lần 2, hoàn </w:t>
      </w:r>
      <w:r w:rsidRPr="00B04207">
        <w:rPr>
          <w:color w:val="000000"/>
          <w:spacing w:val="-6"/>
          <w:sz w:val="28"/>
          <w:szCs w:val="28"/>
        </w:rPr>
        <w:t xml:space="preserve">chỉnh dự thảo Nghị quyết, </w:t>
      </w:r>
      <w:r w:rsidR="00626DF7" w:rsidRPr="00B04207">
        <w:rPr>
          <w:spacing w:val="-6"/>
          <w:sz w:val="28"/>
          <w:szCs w:val="28"/>
          <w:lang w:val="nl-NL"/>
        </w:rPr>
        <w:t xml:space="preserve">Ủy ban nhân dân tỉnh đã thông qua thành viên Ủy ban nhân dân tỉnh đối với hồ sơ trình Hội đồng nhân dân tỉnh ban hành Nghị quyết quy định chế độ nhuận bút, thù lao đối với các sản phẩm truyền thông cấp xã trên địa bàn tỉnh </w:t>
      </w:r>
      <w:r w:rsidR="00466029" w:rsidRPr="00B04207">
        <w:rPr>
          <w:spacing w:val="-6"/>
          <w:sz w:val="28"/>
          <w:szCs w:val="28"/>
          <w:lang w:val="nl-NL"/>
        </w:rPr>
        <w:t>An Giang</w:t>
      </w:r>
      <w:r w:rsidR="00626DF7" w:rsidRPr="00B04207">
        <w:rPr>
          <w:spacing w:val="-6"/>
          <w:sz w:val="28"/>
          <w:szCs w:val="28"/>
          <w:lang w:val="nl-NL"/>
        </w:rPr>
        <w:t>.</w:t>
      </w:r>
    </w:p>
    <w:p w14:paraId="62457ECF" w14:textId="1F1EC662" w:rsidR="00C459B7"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I</w:t>
      </w:r>
      <w:r w:rsidR="00870C2B" w:rsidRPr="00D70BDA">
        <w:rPr>
          <w:b/>
          <w:spacing w:val="-4"/>
          <w:sz w:val="28"/>
          <w:szCs w:val="28"/>
        </w:rPr>
        <w:t>V</w:t>
      </w:r>
      <w:r w:rsidRPr="00D70BDA">
        <w:rPr>
          <w:b/>
          <w:spacing w:val="-4"/>
          <w:sz w:val="28"/>
          <w:szCs w:val="28"/>
        </w:rPr>
        <w:t xml:space="preserve">. </w:t>
      </w:r>
      <w:r w:rsidR="00870C2B" w:rsidRPr="00D70BDA">
        <w:rPr>
          <w:b/>
          <w:spacing w:val="-4"/>
          <w:sz w:val="28"/>
          <w:szCs w:val="28"/>
        </w:rPr>
        <w:t xml:space="preserve">BỐ CỤC VÀ NỘI DUNG CƠ BẢN CỦA DỰ THẢO </w:t>
      </w:r>
      <w:r w:rsidR="00F44CFE" w:rsidRPr="00D70BDA">
        <w:rPr>
          <w:b/>
          <w:spacing w:val="-4"/>
          <w:sz w:val="28"/>
          <w:szCs w:val="28"/>
        </w:rPr>
        <w:t>NGHỊ QUYẾT</w:t>
      </w:r>
    </w:p>
    <w:p w14:paraId="2076AE16" w14:textId="3E35FA05" w:rsidR="00870C2B" w:rsidRPr="00D70BDA" w:rsidRDefault="00870C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1. Phạm vi điều chỉnh, đối tượng áp dụng</w:t>
      </w:r>
    </w:p>
    <w:p w14:paraId="708B759E" w14:textId="51D7C774" w:rsidR="00870C2B" w:rsidRPr="00D70BDA" w:rsidRDefault="00870C2B" w:rsidP="007723B9">
      <w:pPr>
        <w:shd w:val="clear" w:color="auto" w:fill="FFFFFF"/>
        <w:spacing w:before="100" w:after="100" w:line="264" w:lineRule="auto"/>
        <w:ind w:firstLine="547"/>
        <w:jc w:val="both"/>
        <w:rPr>
          <w:iCs/>
          <w:spacing w:val="-4"/>
          <w:sz w:val="28"/>
          <w:szCs w:val="28"/>
        </w:rPr>
      </w:pPr>
      <w:r w:rsidRPr="00D70BDA">
        <w:rPr>
          <w:iCs/>
          <w:spacing w:val="-4"/>
          <w:sz w:val="28"/>
          <w:szCs w:val="28"/>
        </w:rPr>
        <w:t xml:space="preserve">- Phạm vi điều chỉnh: </w:t>
      </w:r>
      <w:r w:rsidR="00E241F7" w:rsidRPr="00D70BDA">
        <w:rPr>
          <w:iCs/>
          <w:spacing w:val="-4"/>
          <w:sz w:val="28"/>
          <w:szCs w:val="28"/>
        </w:rPr>
        <w:t xml:space="preserve">Nghị quyết này quy định chế độ nhuận bút, thù lao đối với các sản phẩm truyền thông cấp xã trên địa bàn tỉnh </w:t>
      </w:r>
      <w:r w:rsidR="00466029" w:rsidRPr="00D70BDA">
        <w:rPr>
          <w:iCs/>
          <w:spacing w:val="-4"/>
          <w:sz w:val="28"/>
          <w:szCs w:val="28"/>
        </w:rPr>
        <w:t>An Giang</w:t>
      </w:r>
      <w:r w:rsidR="0043537F">
        <w:rPr>
          <w:iCs/>
          <w:spacing w:val="-4"/>
          <w:sz w:val="28"/>
          <w:szCs w:val="28"/>
        </w:rPr>
        <w:t>.</w:t>
      </w:r>
    </w:p>
    <w:p w14:paraId="4FCCCF93" w14:textId="77777777" w:rsidR="00E241F7" w:rsidRPr="00D70BDA" w:rsidRDefault="00870C2B" w:rsidP="007723B9">
      <w:pPr>
        <w:pStyle w:val="Normal1"/>
        <w:spacing w:beforeAutospacing="0" w:afterAutospacing="0" w:line="264" w:lineRule="auto"/>
        <w:ind w:firstLine="547"/>
        <w:jc w:val="both"/>
        <w:rPr>
          <w:iCs/>
          <w:spacing w:val="-4"/>
          <w:sz w:val="28"/>
          <w:szCs w:val="28"/>
        </w:rPr>
      </w:pPr>
      <w:r w:rsidRPr="00D70BDA">
        <w:rPr>
          <w:iCs/>
          <w:spacing w:val="-4"/>
          <w:sz w:val="28"/>
          <w:szCs w:val="28"/>
        </w:rPr>
        <w:t xml:space="preserve">- Đối tượng áp dụng: </w:t>
      </w:r>
    </w:p>
    <w:p w14:paraId="5A9A2B8B" w14:textId="50985BEA" w:rsidR="00BD5178" w:rsidRPr="00D70BDA" w:rsidRDefault="00BD5178" w:rsidP="007723B9">
      <w:pPr>
        <w:widowControl w:val="0"/>
        <w:snapToGrid w:val="0"/>
        <w:spacing w:before="100" w:after="100" w:line="264" w:lineRule="auto"/>
        <w:ind w:firstLine="544"/>
        <w:jc w:val="both"/>
        <w:rPr>
          <w:iCs/>
          <w:spacing w:val="-4"/>
          <w:sz w:val="28"/>
          <w:szCs w:val="28"/>
        </w:rPr>
      </w:pPr>
      <w:r w:rsidRPr="00D70BDA">
        <w:rPr>
          <w:iCs/>
          <w:spacing w:val="-4"/>
          <w:sz w:val="28"/>
          <w:szCs w:val="28"/>
        </w:rPr>
        <w:t>a) Đối tượng được hưởng nhuận bút: Tác giả hoặc đồng tác giả, chủ sở hữu hoặc đồng sở hữu quyền tác giả sản phẩm truyền thông cấp xã</w:t>
      </w:r>
      <w:r w:rsidR="00CD2EC1" w:rsidRPr="00D70BDA">
        <w:rPr>
          <w:iCs/>
          <w:spacing w:val="-4"/>
          <w:sz w:val="28"/>
          <w:szCs w:val="28"/>
        </w:rPr>
        <w:t xml:space="preserve"> (x</w:t>
      </w:r>
      <w:r w:rsidR="00466029" w:rsidRPr="00D70BDA">
        <w:rPr>
          <w:iCs/>
          <w:spacing w:val="-4"/>
          <w:sz w:val="28"/>
          <w:szCs w:val="28"/>
        </w:rPr>
        <w:t>ã, phường, đặc khu)</w:t>
      </w:r>
      <w:r w:rsidRPr="00D70BDA">
        <w:rPr>
          <w:iCs/>
          <w:spacing w:val="-4"/>
          <w:sz w:val="28"/>
          <w:szCs w:val="28"/>
        </w:rPr>
        <w:t xml:space="preserve">. </w:t>
      </w:r>
    </w:p>
    <w:p w14:paraId="67855E1E" w14:textId="77777777" w:rsidR="00BD5178" w:rsidRPr="00D70BDA" w:rsidRDefault="00BD5178" w:rsidP="007723B9">
      <w:pPr>
        <w:widowControl w:val="0"/>
        <w:snapToGrid w:val="0"/>
        <w:spacing w:before="100" w:after="100" w:line="264" w:lineRule="auto"/>
        <w:ind w:firstLine="544"/>
        <w:jc w:val="both"/>
        <w:rPr>
          <w:iCs/>
          <w:spacing w:val="-4"/>
          <w:sz w:val="28"/>
          <w:szCs w:val="28"/>
        </w:rPr>
      </w:pPr>
      <w:r w:rsidRPr="00D70BDA">
        <w:rPr>
          <w:iCs/>
          <w:spacing w:val="-4"/>
          <w:sz w:val="28"/>
          <w:szCs w:val="28"/>
        </w:rPr>
        <w:t>b) Đối tượng được hưởng thù lao: Người thực hiện công việc có liên quan đến sản phẩm truyền thông cấp xã, gồm: Ban biên tập, người kiểm duyệt tin, bài, hình ảnh, biên tập viên, phát thanh viên, quản trị viên, chuyên viên kỹ thuật (vận hành), chuyên viên kỹ thuật âm thanh thu, ghi; biên tập, người sưu tầm tài liệu, cung cấp thông tin phục vụ cho việc sáng tạo sản phẩm truyền thông và các đối tượng khác theo quy định của pháp luật.</w:t>
      </w:r>
    </w:p>
    <w:p w14:paraId="5C5A3A6A" w14:textId="665D6AE7" w:rsidR="00BD5178" w:rsidRPr="00D70BDA" w:rsidRDefault="00BD5178" w:rsidP="007723B9">
      <w:pPr>
        <w:widowControl w:val="0"/>
        <w:snapToGrid w:val="0"/>
        <w:spacing w:before="100" w:after="100" w:line="264" w:lineRule="auto"/>
        <w:ind w:firstLine="544"/>
        <w:jc w:val="both"/>
        <w:rPr>
          <w:iCs/>
          <w:spacing w:val="-4"/>
          <w:sz w:val="28"/>
          <w:szCs w:val="28"/>
        </w:rPr>
      </w:pPr>
      <w:r w:rsidRPr="00D70BDA">
        <w:rPr>
          <w:iCs/>
          <w:spacing w:val="-4"/>
          <w:sz w:val="28"/>
          <w:szCs w:val="28"/>
        </w:rPr>
        <w:t>c) Cơ quan, tổ chức, đơn vị, cá nhân khác có liên quan đến quy định chế độ nhuận bút, thù lao đối với các sản phẩm truyền thông cấp xã trên địa bàn tỉnh.</w:t>
      </w:r>
    </w:p>
    <w:p w14:paraId="26E470DA" w14:textId="4974A48B" w:rsidR="004F0DD8" w:rsidRPr="00D70BDA" w:rsidRDefault="00870C2B" w:rsidP="007723B9">
      <w:pPr>
        <w:pStyle w:val="Normal1"/>
        <w:spacing w:beforeAutospacing="0" w:afterAutospacing="0" w:line="264" w:lineRule="auto"/>
        <w:ind w:firstLine="547"/>
        <w:jc w:val="both"/>
        <w:rPr>
          <w:rFonts w:eastAsiaTheme="minorHAnsi"/>
          <w:b/>
          <w:bCs/>
          <w:iCs/>
          <w:spacing w:val="-4"/>
          <w:sz w:val="28"/>
          <w:szCs w:val="28"/>
          <w:lang w:eastAsia="en-US"/>
        </w:rPr>
      </w:pPr>
      <w:r w:rsidRPr="00D70BDA">
        <w:rPr>
          <w:rFonts w:eastAsiaTheme="minorHAnsi"/>
          <w:b/>
          <w:bCs/>
          <w:iCs/>
          <w:spacing w:val="-4"/>
          <w:sz w:val="28"/>
          <w:szCs w:val="28"/>
          <w:lang w:eastAsia="en-US"/>
        </w:rPr>
        <w:t xml:space="preserve">2. Bố cục của dự thảo </w:t>
      </w:r>
      <w:r w:rsidR="00C459B7" w:rsidRPr="00D70BDA">
        <w:rPr>
          <w:rFonts w:eastAsiaTheme="minorHAnsi"/>
          <w:b/>
          <w:bCs/>
          <w:iCs/>
          <w:spacing w:val="-4"/>
          <w:sz w:val="28"/>
          <w:szCs w:val="28"/>
          <w:lang w:eastAsia="en-US"/>
        </w:rPr>
        <w:t>Nghị quyết</w:t>
      </w:r>
    </w:p>
    <w:p w14:paraId="39B63FA3" w14:textId="2488FAA3" w:rsidR="003043FD" w:rsidRPr="00D70BDA" w:rsidRDefault="00257218" w:rsidP="007723B9">
      <w:pPr>
        <w:pStyle w:val="Normal1"/>
        <w:spacing w:beforeAutospacing="0" w:afterAutospacing="0" w:line="264" w:lineRule="auto"/>
        <w:ind w:firstLine="547"/>
        <w:jc w:val="both"/>
        <w:rPr>
          <w:rFonts w:eastAsiaTheme="minorHAnsi"/>
          <w:iCs/>
          <w:spacing w:val="-4"/>
          <w:sz w:val="28"/>
          <w:szCs w:val="28"/>
        </w:rPr>
      </w:pPr>
      <w:r w:rsidRPr="00D70BDA">
        <w:rPr>
          <w:rFonts w:eastAsiaTheme="minorHAnsi"/>
          <w:iCs/>
          <w:spacing w:val="-4"/>
          <w:sz w:val="28"/>
          <w:szCs w:val="28"/>
          <w:lang w:eastAsia="en-US"/>
        </w:rPr>
        <w:t xml:space="preserve">Dự thảo </w:t>
      </w:r>
      <w:r w:rsidR="00AB202B" w:rsidRPr="00D70BDA">
        <w:rPr>
          <w:rFonts w:eastAsiaTheme="minorHAnsi"/>
          <w:iCs/>
          <w:spacing w:val="-4"/>
          <w:sz w:val="28"/>
          <w:szCs w:val="28"/>
        </w:rPr>
        <w:t xml:space="preserve">Nghị quyết quy định chế độ nhuận bút, thù lao đối với sản phẩm truyền thông cấp xã trên địa bàn tỉnh </w:t>
      </w:r>
      <w:r w:rsidR="001A0A58" w:rsidRPr="00D70BDA">
        <w:rPr>
          <w:rFonts w:eastAsiaTheme="minorHAnsi"/>
          <w:iCs/>
          <w:spacing w:val="-4"/>
          <w:sz w:val="28"/>
          <w:szCs w:val="28"/>
        </w:rPr>
        <w:t>An Giang</w:t>
      </w:r>
      <w:r w:rsidR="00466029" w:rsidRPr="00D70BDA">
        <w:rPr>
          <w:rFonts w:eastAsiaTheme="minorHAnsi"/>
          <w:iCs/>
          <w:spacing w:val="-4"/>
          <w:sz w:val="28"/>
          <w:szCs w:val="28"/>
        </w:rPr>
        <w:t xml:space="preserve"> </w:t>
      </w:r>
      <w:r w:rsidRPr="00D70BDA">
        <w:rPr>
          <w:rFonts w:eastAsiaTheme="minorHAnsi"/>
          <w:iCs/>
          <w:spacing w:val="-4"/>
          <w:sz w:val="28"/>
          <w:szCs w:val="28"/>
        </w:rPr>
        <w:t xml:space="preserve">gồm </w:t>
      </w:r>
      <w:r w:rsidR="00283187">
        <w:rPr>
          <w:rFonts w:eastAsiaTheme="minorHAnsi"/>
          <w:iCs/>
          <w:spacing w:val="-4"/>
          <w:sz w:val="28"/>
          <w:szCs w:val="28"/>
        </w:rPr>
        <w:t>7</w:t>
      </w:r>
      <w:r w:rsidRPr="00D70BDA">
        <w:rPr>
          <w:rFonts w:eastAsiaTheme="minorHAnsi"/>
          <w:iCs/>
          <w:spacing w:val="-4"/>
          <w:sz w:val="28"/>
          <w:szCs w:val="28"/>
        </w:rPr>
        <w:t xml:space="preserve"> Điều, trong đó: </w:t>
      </w:r>
    </w:p>
    <w:p w14:paraId="5A8AF19D" w14:textId="0000459E" w:rsidR="003043FD" w:rsidRPr="00D70BDA" w:rsidRDefault="00C459B7" w:rsidP="007723B9">
      <w:pPr>
        <w:pStyle w:val="Normal1"/>
        <w:spacing w:beforeAutospacing="0" w:afterAutospacing="0" w:line="264" w:lineRule="auto"/>
        <w:ind w:firstLine="547"/>
        <w:jc w:val="both"/>
        <w:rPr>
          <w:rFonts w:eastAsiaTheme="minorHAnsi"/>
          <w:iCs/>
          <w:spacing w:val="-4"/>
          <w:sz w:val="28"/>
          <w:szCs w:val="28"/>
        </w:rPr>
      </w:pPr>
      <w:r w:rsidRPr="00D70BDA">
        <w:rPr>
          <w:rFonts w:eastAsiaTheme="minorHAnsi"/>
          <w:iCs/>
          <w:spacing w:val="-4"/>
          <w:sz w:val="28"/>
          <w:szCs w:val="28"/>
        </w:rPr>
        <w:t>Điều 1. Phạm vi điều chỉnh và đối tượng áp dụng</w:t>
      </w:r>
    </w:p>
    <w:p w14:paraId="6A03FE3C" w14:textId="77777777" w:rsidR="00C459B7" w:rsidRPr="00D70BDA" w:rsidRDefault="00C459B7" w:rsidP="007723B9">
      <w:pPr>
        <w:pStyle w:val="Normal1"/>
        <w:spacing w:beforeAutospacing="0" w:afterAutospacing="0" w:line="264" w:lineRule="auto"/>
        <w:ind w:firstLine="547"/>
        <w:jc w:val="both"/>
        <w:rPr>
          <w:rFonts w:eastAsiaTheme="minorHAnsi"/>
          <w:iCs/>
          <w:spacing w:val="-4"/>
          <w:sz w:val="28"/>
          <w:szCs w:val="28"/>
        </w:rPr>
      </w:pPr>
      <w:r w:rsidRPr="00D70BDA">
        <w:rPr>
          <w:rFonts w:eastAsiaTheme="minorHAnsi"/>
          <w:iCs/>
          <w:spacing w:val="-4"/>
          <w:sz w:val="28"/>
          <w:szCs w:val="28"/>
        </w:rPr>
        <w:t>Điều 2. Giải thích từ ngữ</w:t>
      </w:r>
    </w:p>
    <w:p w14:paraId="737F2732" w14:textId="77777777" w:rsidR="00C459B7" w:rsidRPr="00D70BDA" w:rsidRDefault="00C459B7" w:rsidP="007723B9">
      <w:pPr>
        <w:pStyle w:val="Normal1"/>
        <w:spacing w:beforeAutospacing="0" w:afterAutospacing="0" w:line="264" w:lineRule="auto"/>
        <w:ind w:firstLine="547"/>
        <w:jc w:val="both"/>
        <w:rPr>
          <w:rFonts w:eastAsiaTheme="minorHAnsi"/>
          <w:iCs/>
          <w:spacing w:val="-4"/>
          <w:sz w:val="28"/>
          <w:szCs w:val="28"/>
        </w:rPr>
      </w:pPr>
      <w:r w:rsidRPr="00D70BDA">
        <w:rPr>
          <w:rFonts w:eastAsiaTheme="minorHAnsi"/>
          <w:iCs/>
          <w:spacing w:val="-4"/>
          <w:sz w:val="28"/>
          <w:szCs w:val="28"/>
        </w:rPr>
        <w:lastRenderedPageBreak/>
        <w:t>Điều 3. Nguyên tắc chi trả nhuận bút, thù lao</w:t>
      </w:r>
    </w:p>
    <w:p w14:paraId="7DA6BDE9" w14:textId="77777777" w:rsidR="00C459B7" w:rsidRPr="00D70BDA" w:rsidRDefault="00C459B7" w:rsidP="007723B9">
      <w:pPr>
        <w:pStyle w:val="Normal1"/>
        <w:spacing w:beforeAutospacing="0" w:afterAutospacing="0" w:line="264" w:lineRule="auto"/>
        <w:ind w:firstLine="547"/>
        <w:jc w:val="both"/>
        <w:rPr>
          <w:rFonts w:eastAsiaTheme="minorHAnsi"/>
          <w:iCs/>
          <w:spacing w:val="-4"/>
          <w:sz w:val="28"/>
          <w:szCs w:val="28"/>
          <w:lang w:eastAsia="en-US"/>
        </w:rPr>
      </w:pPr>
      <w:r w:rsidRPr="00D70BDA">
        <w:rPr>
          <w:rFonts w:eastAsiaTheme="minorHAnsi"/>
          <w:iCs/>
          <w:spacing w:val="-4"/>
          <w:sz w:val="28"/>
          <w:szCs w:val="28"/>
          <w:lang w:eastAsia="en-US"/>
        </w:rPr>
        <w:t>Điều 4. Nhuận bút, thù lao đối với sản phẩm truyền thông cấp xã</w:t>
      </w:r>
    </w:p>
    <w:p w14:paraId="015EEA27" w14:textId="70BF1627" w:rsidR="006D5507" w:rsidRPr="00D70BDA" w:rsidRDefault="006D5507" w:rsidP="007723B9">
      <w:pPr>
        <w:pStyle w:val="Normal1"/>
        <w:spacing w:beforeAutospacing="0" w:afterAutospacing="0" w:line="264" w:lineRule="auto"/>
        <w:ind w:firstLine="547"/>
        <w:jc w:val="both"/>
        <w:rPr>
          <w:rFonts w:eastAsiaTheme="minorHAnsi"/>
          <w:iCs/>
          <w:spacing w:val="-14"/>
          <w:sz w:val="28"/>
          <w:szCs w:val="28"/>
        </w:rPr>
      </w:pPr>
      <w:r w:rsidRPr="00D70BDA">
        <w:rPr>
          <w:rFonts w:eastAsiaTheme="minorHAnsi"/>
          <w:iCs/>
          <w:spacing w:val="-14"/>
          <w:sz w:val="28"/>
          <w:szCs w:val="28"/>
        </w:rPr>
        <w:t xml:space="preserve">Điều 5. </w:t>
      </w:r>
      <w:r w:rsidR="00E35902" w:rsidRPr="00D70BDA">
        <w:rPr>
          <w:rFonts w:eastAsiaTheme="minorHAnsi"/>
          <w:iCs/>
          <w:spacing w:val="-14"/>
          <w:sz w:val="28"/>
          <w:szCs w:val="28"/>
        </w:rPr>
        <w:t>Lập dự toán, quản lý, sử dụng và quyết toán kinh phí chi trả nhuận bút, thù lao</w:t>
      </w:r>
    </w:p>
    <w:p w14:paraId="77D51304" w14:textId="74F8FDEB" w:rsidR="006D5507" w:rsidRDefault="006D5507" w:rsidP="007723B9">
      <w:pPr>
        <w:pStyle w:val="Normal1"/>
        <w:spacing w:beforeAutospacing="0" w:afterAutospacing="0" w:line="264" w:lineRule="auto"/>
        <w:ind w:firstLine="547"/>
        <w:jc w:val="both"/>
        <w:rPr>
          <w:rFonts w:eastAsiaTheme="minorHAnsi"/>
          <w:iCs/>
          <w:spacing w:val="-4"/>
          <w:sz w:val="28"/>
          <w:szCs w:val="28"/>
        </w:rPr>
      </w:pPr>
      <w:r w:rsidRPr="00D70BDA">
        <w:rPr>
          <w:rFonts w:eastAsiaTheme="minorHAnsi"/>
          <w:iCs/>
          <w:spacing w:val="-4"/>
          <w:sz w:val="28"/>
          <w:szCs w:val="28"/>
        </w:rPr>
        <w:t xml:space="preserve">Điều 6. </w:t>
      </w:r>
      <w:r w:rsidR="00BB4A3F">
        <w:rPr>
          <w:rFonts w:eastAsiaTheme="minorHAnsi"/>
          <w:iCs/>
          <w:spacing w:val="-4"/>
          <w:sz w:val="28"/>
          <w:szCs w:val="28"/>
        </w:rPr>
        <w:t>Điều khoản thi hành</w:t>
      </w:r>
    </w:p>
    <w:p w14:paraId="5C44EF9B" w14:textId="7BC18202" w:rsidR="00433631" w:rsidRPr="00D70BDA" w:rsidRDefault="00433631" w:rsidP="007723B9">
      <w:pPr>
        <w:pStyle w:val="Normal1"/>
        <w:spacing w:beforeAutospacing="0" w:afterAutospacing="0" w:line="264" w:lineRule="auto"/>
        <w:ind w:firstLine="547"/>
        <w:jc w:val="both"/>
        <w:rPr>
          <w:rFonts w:eastAsiaTheme="minorHAnsi"/>
          <w:iCs/>
          <w:spacing w:val="-4"/>
          <w:sz w:val="28"/>
          <w:szCs w:val="28"/>
        </w:rPr>
      </w:pPr>
      <w:r>
        <w:rPr>
          <w:rFonts w:eastAsiaTheme="minorHAnsi"/>
          <w:iCs/>
          <w:spacing w:val="-4"/>
          <w:sz w:val="28"/>
          <w:szCs w:val="28"/>
        </w:rPr>
        <w:t xml:space="preserve">Điều 7. </w:t>
      </w:r>
      <w:r w:rsidR="00BB4A3F" w:rsidRPr="00D70BDA">
        <w:rPr>
          <w:rFonts w:eastAsiaTheme="minorHAnsi"/>
          <w:iCs/>
          <w:spacing w:val="-4"/>
          <w:sz w:val="28"/>
          <w:szCs w:val="28"/>
        </w:rPr>
        <w:t>Tổ chức thực hiện</w:t>
      </w:r>
      <w:r w:rsidR="00BB4A3F">
        <w:rPr>
          <w:rFonts w:eastAsiaTheme="minorHAnsi"/>
          <w:iCs/>
          <w:spacing w:val="-4"/>
          <w:sz w:val="28"/>
          <w:szCs w:val="28"/>
        </w:rPr>
        <w:t xml:space="preserve"> </w:t>
      </w:r>
    </w:p>
    <w:p w14:paraId="575F9ACD" w14:textId="034E7718" w:rsidR="006D5507" w:rsidRPr="00D70BDA" w:rsidRDefault="006D5507" w:rsidP="007723B9">
      <w:pPr>
        <w:pStyle w:val="Normal1"/>
        <w:spacing w:beforeAutospacing="0" w:afterAutospacing="0" w:line="264" w:lineRule="auto"/>
        <w:ind w:firstLine="547"/>
        <w:jc w:val="both"/>
        <w:rPr>
          <w:rFonts w:eastAsiaTheme="minorHAnsi"/>
          <w:b/>
          <w:bCs/>
          <w:iCs/>
          <w:spacing w:val="-4"/>
          <w:sz w:val="28"/>
          <w:szCs w:val="28"/>
        </w:rPr>
      </w:pPr>
      <w:r w:rsidRPr="00D70BDA">
        <w:rPr>
          <w:rFonts w:eastAsiaTheme="minorHAnsi"/>
          <w:b/>
          <w:bCs/>
          <w:iCs/>
          <w:spacing w:val="-4"/>
          <w:sz w:val="28"/>
          <w:szCs w:val="28"/>
        </w:rPr>
        <w:t>3. Nội dung cơ bản</w:t>
      </w:r>
    </w:p>
    <w:p w14:paraId="29A02525" w14:textId="769431CA" w:rsidR="00A7453E" w:rsidRPr="00D70BDA" w:rsidRDefault="00DB53AD" w:rsidP="007723B9">
      <w:pPr>
        <w:pStyle w:val="Normal1"/>
        <w:spacing w:beforeAutospacing="0" w:afterAutospacing="0" w:line="264" w:lineRule="auto"/>
        <w:ind w:firstLine="547"/>
        <w:jc w:val="both"/>
        <w:rPr>
          <w:bCs/>
          <w:spacing w:val="-4"/>
          <w:sz w:val="28"/>
          <w:szCs w:val="28"/>
          <w:lang w:eastAsia="vi-VN"/>
        </w:rPr>
      </w:pPr>
      <w:r w:rsidRPr="00D70BDA">
        <w:rPr>
          <w:rFonts w:eastAsiaTheme="minorHAnsi"/>
          <w:iCs/>
          <w:spacing w:val="-4"/>
          <w:sz w:val="28"/>
          <w:szCs w:val="28"/>
        </w:rPr>
        <w:t xml:space="preserve">Nghị quyết này quy định cụ thể chế độ nhuận bút, thù lao cho tác giả hoặc đồng tác giả, chủ sở hữu hoặc đồng sở hữu quyền tác giả và những người tham gia thực hiện các công việc liên quan đến sản phẩm truyền thông cấp xã trên địa bàn tỉnh </w:t>
      </w:r>
      <w:r w:rsidR="001A0A58" w:rsidRPr="00D70BDA">
        <w:rPr>
          <w:rFonts w:eastAsiaTheme="minorHAnsi"/>
          <w:iCs/>
          <w:spacing w:val="-4"/>
          <w:sz w:val="28"/>
          <w:szCs w:val="28"/>
        </w:rPr>
        <w:t>An Giang</w:t>
      </w:r>
      <w:r w:rsidR="00466029" w:rsidRPr="00D70BDA">
        <w:rPr>
          <w:rFonts w:eastAsiaTheme="minorHAnsi"/>
          <w:iCs/>
          <w:spacing w:val="-4"/>
          <w:sz w:val="28"/>
          <w:szCs w:val="28"/>
        </w:rPr>
        <w:t xml:space="preserve"> </w:t>
      </w:r>
      <w:r w:rsidRPr="00D70BDA">
        <w:rPr>
          <w:rFonts w:eastAsiaTheme="minorHAnsi"/>
          <w:iCs/>
          <w:spacing w:val="-4"/>
          <w:sz w:val="28"/>
          <w:szCs w:val="28"/>
        </w:rPr>
        <w:t>theo quy định tại khoản 4 Điều 37 Nghị định số 49/2024/NĐ-CP ngày 10 tháng 5 năm 2024 của Chính phủ quy định về hoạt động thông tin cơ sở và Nghị định số 18/2014/NĐ-CP ngày 14 tháng 3 năm 2014 của Chính phủ quy định về chế độ nhuận bút trong lĩnh vực báo chí, xuất bản</w:t>
      </w:r>
      <w:r w:rsidR="004436BB" w:rsidRPr="00D70BDA">
        <w:rPr>
          <w:rFonts w:eastAsiaTheme="minorHAnsi"/>
          <w:iCs/>
          <w:spacing w:val="-4"/>
          <w:sz w:val="28"/>
          <w:szCs w:val="28"/>
        </w:rPr>
        <w:t>.</w:t>
      </w:r>
    </w:p>
    <w:p w14:paraId="47EF137D" w14:textId="649E6071" w:rsidR="00AB202B" w:rsidRPr="00D70BDA" w:rsidRDefault="00AB202B"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 xml:space="preserve">V. </w:t>
      </w:r>
      <w:r w:rsidR="00870C2B" w:rsidRPr="00D70BDA">
        <w:rPr>
          <w:b/>
          <w:spacing w:val="-4"/>
          <w:sz w:val="28"/>
          <w:szCs w:val="28"/>
        </w:rPr>
        <w:t xml:space="preserve">DỰ KIẾN NGUỒN LỰC, ĐIỀU KIỆN BẢO ĐẢM CHO VIỆC THI HÀNH </w:t>
      </w:r>
      <w:r w:rsidR="006D5507" w:rsidRPr="00D70BDA">
        <w:rPr>
          <w:b/>
          <w:spacing w:val="-4"/>
          <w:sz w:val="28"/>
          <w:szCs w:val="28"/>
        </w:rPr>
        <w:t>NGHỊ QUYẾT</w:t>
      </w:r>
      <w:r w:rsidR="00870C2B" w:rsidRPr="00D70BDA">
        <w:rPr>
          <w:b/>
          <w:spacing w:val="-4"/>
          <w:sz w:val="28"/>
          <w:szCs w:val="28"/>
        </w:rPr>
        <w:t xml:space="preserve"> VÀ THỜI GIAN TRÌNH THÔNG QUA</w:t>
      </w:r>
    </w:p>
    <w:p w14:paraId="1EA6342A" w14:textId="552186E6" w:rsidR="00B30E37" w:rsidRPr="00D70BDA" w:rsidRDefault="00B30E37" w:rsidP="007723B9">
      <w:pPr>
        <w:tabs>
          <w:tab w:val="left" w:pos="993"/>
        </w:tabs>
        <w:spacing w:before="100" w:after="100" w:line="264" w:lineRule="auto"/>
        <w:ind w:firstLine="567"/>
        <w:jc w:val="both"/>
        <w:rPr>
          <w:b/>
          <w:spacing w:val="-4"/>
          <w:sz w:val="28"/>
          <w:szCs w:val="28"/>
        </w:rPr>
      </w:pPr>
      <w:r w:rsidRPr="00D70BDA">
        <w:rPr>
          <w:b/>
          <w:spacing w:val="-4"/>
          <w:sz w:val="28"/>
          <w:szCs w:val="28"/>
        </w:rPr>
        <w:t xml:space="preserve">1. </w:t>
      </w:r>
      <w:r w:rsidR="006D5507" w:rsidRPr="00D70BDA">
        <w:rPr>
          <w:b/>
          <w:spacing w:val="-4"/>
          <w:sz w:val="28"/>
          <w:szCs w:val="28"/>
        </w:rPr>
        <w:t xml:space="preserve">Dự kiến nguồn lực, điều kiện bảo đảm cho việc thi hành </w:t>
      </w:r>
      <w:r w:rsidRPr="00D70BDA">
        <w:rPr>
          <w:b/>
          <w:spacing w:val="-4"/>
          <w:sz w:val="28"/>
          <w:szCs w:val="28"/>
        </w:rPr>
        <w:t>Nghị quyết</w:t>
      </w:r>
    </w:p>
    <w:p w14:paraId="45E4B420" w14:textId="77777777" w:rsidR="004D2D5B" w:rsidRPr="00D70BDA" w:rsidRDefault="00E84BE0" w:rsidP="007723B9">
      <w:pPr>
        <w:tabs>
          <w:tab w:val="left" w:pos="993"/>
        </w:tabs>
        <w:spacing w:before="100" w:after="100" w:line="264" w:lineRule="auto"/>
        <w:ind w:firstLine="709"/>
        <w:jc w:val="both"/>
        <w:rPr>
          <w:bCs/>
          <w:spacing w:val="-4"/>
          <w:sz w:val="28"/>
          <w:szCs w:val="28"/>
        </w:rPr>
      </w:pPr>
      <w:r w:rsidRPr="00D70BDA">
        <w:rPr>
          <w:bCs/>
          <w:spacing w:val="-4"/>
          <w:sz w:val="28"/>
          <w:szCs w:val="28"/>
        </w:rPr>
        <w:t xml:space="preserve">Dự thảo Nghị quyết quy định chế độ nhuận bút, thù lao đối với các sản phẩm truyền thông cấp xã phù hợp với pháp luật hiện hành. </w:t>
      </w:r>
      <w:r w:rsidR="00B30E37" w:rsidRPr="00D70BDA">
        <w:rPr>
          <w:bCs/>
          <w:spacing w:val="-4"/>
          <w:sz w:val="28"/>
          <w:szCs w:val="28"/>
        </w:rPr>
        <w:t>Việc ban hành Nghị quyết không làm phát sinh thêm nhân sự thực hiện</w:t>
      </w:r>
      <w:r w:rsidR="004D2D5B" w:rsidRPr="00D70BDA">
        <w:rPr>
          <w:bCs/>
          <w:spacing w:val="-4"/>
          <w:sz w:val="28"/>
          <w:szCs w:val="28"/>
        </w:rPr>
        <w:t>.</w:t>
      </w:r>
    </w:p>
    <w:p w14:paraId="6DAA0053" w14:textId="03DAE22E" w:rsidR="00AD01A7" w:rsidRPr="00D70BDA" w:rsidRDefault="004D2D5B" w:rsidP="007723B9">
      <w:pPr>
        <w:tabs>
          <w:tab w:val="left" w:pos="993"/>
        </w:tabs>
        <w:spacing w:before="100" w:after="100" w:line="264" w:lineRule="auto"/>
        <w:ind w:firstLine="709"/>
        <w:jc w:val="both"/>
        <w:rPr>
          <w:bCs/>
          <w:spacing w:val="-4"/>
          <w:sz w:val="28"/>
          <w:szCs w:val="28"/>
        </w:rPr>
      </w:pPr>
      <w:r w:rsidRPr="00D70BDA">
        <w:rPr>
          <w:bCs/>
          <w:spacing w:val="-4"/>
          <w:sz w:val="28"/>
          <w:szCs w:val="28"/>
        </w:rPr>
        <w:t xml:space="preserve">Về </w:t>
      </w:r>
      <w:r w:rsidR="00B30E37" w:rsidRPr="00D70BDA">
        <w:rPr>
          <w:bCs/>
          <w:spacing w:val="-4"/>
          <w:sz w:val="28"/>
          <w:szCs w:val="28"/>
        </w:rPr>
        <w:t>kinh phí</w:t>
      </w:r>
      <w:r w:rsidRPr="00D70BDA">
        <w:rPr>
          <w:bCs/>
          <w:spacing w:val="-4"/>
          <w:sz w:val="28"/>
          <w:szCs w:val="28"/>
        </w:rPr>
        <w:t>: C</w:t>
      </w:r>
      <w:r w:rsidR="006D5507" w:rsidRPr="00D70BDA">
        <w:rPr>
          <w:bCs/>
          <w:spacing w:val="-4"/>
          <w:sz w:val="28"/>
          <w:szCs w:val="28"/>
        </w:rPr>
        <w:t>hi từ nguồn kinh phí được bố trí theo phân cấp quản l‎ý ngân sách Nhà nước hiện hành để thực hiện chính sách và các nguồn kinh phí hợp pháp khác theo quy định của pháp luật.</w:t>
      </w:r>
      <w:r w:rsidR="00AD01A7" w:rsidRPr="00D70BDA">
        <w:rPr>
          <w:bCs/>
          <w:spacing w:val="-4"/>
          <w:sz w:val="28"/>
          <w:szCs w:val="28"/>
        </w:rPr>
        <w:t xml:space="preserve"> cụ thể: </w:t>
      </w:r>
      <w:r w:rsidR="00AD01A7" w:rsidRPr="00D70BDA">
        <w:rPr>
          <w:sz w:val="28"/>
          <w:szCs w:val="28"/>
        </w:rPr>
        <w:t>Dự kiến nguồn lực, điều kiện bảo đảm cho việc thi hành Nghị quyết:</w:t>
      </w:r>
    </w:p>
    <w:p w14:paraId="74FD29FF" w14:textId="77777777" w:rsidR="009B2A85" w:rsidRPr="00B04207" w:rsidRDefault="00AD01A7" w:rsidP="007723B9">
      <w:pPr>
        <w:widowControl w:val="0"/>
        <w:spacing w:before="100" w:after="100" w:line="340" w:lineRule="exact"/>
        <w:ind w:firstLine="709"/>
        <w:jc w:val="both"/>
        <w:rPr>
          <w:bCs/>
          <w:iCs/>
          <w:spacing w:val="-4"/>
          <w:sz w:val="28"/>
          <w:szCs w:val="28"/>
        </w:rPr>
      </w:pPr>
      <w:r w:rsidRPr="00B04207">
        <w:rPr>
          <w:spacing w:val="-4"/>
          <w:sz w:val="28"/>
          <w:szCs w:val="28"/>
        </w:rPr>
        <w:t>Trước khi sáp nhập tỉnh, thành phố, kinh phí chi cho 26 đơn vị cấp huyện</w:t>
      </w:r>
      <w:r w:rsidR="00DF3E2F" w:rsidRPr="00B04207">
        <w:rPr>
          <w:spacing w:val="-4"/>
          <w:sz w:val="28"/>
          <w:szCs w:val="28"/>
        </w:rPr>
        <w:t xml:space="preserve"> có 26 đài truyền thanh và hệ thống thông tin cơ sở. Sau sáp nhập, hiện có 102 xã có hệ thống truyền thanh xã, phường, đặc khu; Công/Trang thông tin điện tử cấp xã, </w:t>
      </w:r>
      <w:r w:rsidR="00DF3E2F" w:rsidRPr="00B04207">
        <w:rPr>
          <w:bCs/>
          <w:iCs/>
          <w:spacing w:val="-4"/>
          <w:sz w:val="28"/>
          <w:szCs w:val="28"/>
        </w:rPr>
        <w:t>bảng tin công cộng, bản tin thông tin cơ sở, tài liệu không kinh doanh phục vụ hoạt động thông tin cơ sở</w:t>
      </w:r>
      <w:r w:rsidR="00164939" w:rsidRPr="00B04207">
        <w:rPr>
          <w:bCs/>
          <w:iCs/>
          <w:spacing w:val="-4"/>
          <w:sz w:val="28"/>
          <w:szCs w:val="28"/>
        </w:rPr>
        <w:t xml:space="preserve">. Nghị quyết ban hành, đảm bảo mức chi cho cấp xã thực hiện truyền thông chính sách; thông tin chỉ đạo, điều hành hoạt động của cấp uỷ, chính quyền địa phương; tuyên truyền thông tin thiết yếu cho nhân dân địa phương. </w:t>
      </w:r>
    </w:p>
    <w:p w14:paraId="213AD85C" w14:textId="622E93AE" w:rsidR="009B2A85" w:rsidRPr="009B2A85" w:rsidRDefault="009B2A85" w:rsidP="009B2A85">
      <w:pPr>
        <w:widowControl w:val="0"/>
        <w:spacing w:before="100" w:after="100" w:line="340" w:lineRule="exact"/>
        <w:ind w:firstLine="709"/>
        <w:jc w:val="both"/>
        <w:rPr>
          <w:bCs/>
          <w:iCs/>
          <w:sz w:val="28"/>
          <w:szCs w:val="28"/>
        </w:rPr>
      </w:pPr>
      <w:r w:rsidRPr="009B2A85">
        <w:rPr>
          <w:bCs/>
          <w:iCs/>
          <w:sz w:val="28"/>
          <w:szCs w:val="28"/>
        </w:rPr>
        <w:t xml:space="preserve">Theo dự thảo Nghị quyết </w:t>
      </w:r>
      <w:r w:rsidRPr="009B2A85">
        <w:rPr>
          <w:sz w:val="28"/>
          <w:szCs w:val="28"/>
        </w:rPr>
        <w:t>mức chi nhuận bút, thù lao đối với các sản phẩm truyền thông cấp xã được tính cụ thể như sau:</w:t>
      </w:r>
    </w:p>
    <w:p w14:paraId="2BA3ED15" w14:textId="75E36BF5" w:rsidR="009B2A85" w:rsidRPr="009B2A85" w:rsidRDefault="009B2A85" w:rsidP="009B2A85">
      <w:pPr>
        <w:widowControl w:val="0"/>
        <w:snapToGrid w:val="0"/>
        <w:spacing w:before="100" w:after="100"/>
        <w:ind w:firstLine="544"/>
        <w:jc w:val="both"/>
        <w:rPr>
          <w:i/>
          <w:sz w:val="28"/>
          <w:szCs w:val="28"/>
        </w:rPr>
      </w:pPr>
      <w:r w:rsidRPr="009B2A85">
        <w:rPr>
          <w:i/>
          <w:sz w:val="28"/>
          <w:szCs w:val="28"/>
        </w:rPr>
        <w:t xml:space="preserve">   - Mức chi nhuận bút đối với các sản phẩm truyền thông được sử dụng trên hệ thống truyền thanh cấp xã: </w:t>
      </w:r>
    </w:p>
    <w:p w14:paraId="3E626645" w14:textId="77777777" w:rsidR="009B2A85" w:rsidRPr="00600252" w:rsidRDefault="009B2A85" w:rsidP="009B2A85">
      <w:pPr>
        <w:pStyle w:val="BodyTextIndent"/>
        <w:spacing w:before="100" w:after="100"/>
        <w:ind w:firstLine="709"/>
        <w:rPr>
          <w:rFonts w:ascii="Times New Roman" w:hAnsi="Times New Roman"/>
          <w:b/>
          <w:szCs w:val="28"/>
        </w:rPr>
      </w:pPr>
      <w:r w:rsidRPr="00600252">
        <w:rPr>
          <w:rFonts w:ascii="Times New Roman" w:hAnsi="Times New Roman"/>
          <w:b/>
          <w:bCs/>
          <w:i/>
          <w:spacing w:val="-24"/>
          <w:szCs w:val="28"/>
          <w:lang w:eastAsia="vi-VN"/>
        </w:rPr>
        <w:t xml:space="preserve">+ </w:t>
      </w:r>
      <w:r w:rsidRPr="00600252">
        <w:rPr>
          <w:rFonts w:ascii="Times New Roman" w:hAnsi="Times New Roman"/>
          <w:b/>
          <w:bCs/>
          <w:szCs w:val="28"/>
          <w:lang w:eastAsia="vi-VN"/>
        </w:rPr>
        <w:t>Nhuận bút</w:t>
      </w:r>
      <w:r w:rsidRPr="00600252">
        <w:rPr>
          <w:rFonts w:ascii="Times New Roman" w:hAnsi="Times New Roman"/>
          <w:b/>
          <w:bCs/>
          <w:i/>
          <w:szCs w:val="28"/>
          <w:lang w:eastAsia="vi-VN"/>
        </w:rPr>
        <w:t xml:space="preserve"> </w:t>
      </w:r>
      <w:r w:rsidRPr="00600252">
        <w:rPr>
          <w:rFonts w:ascii="Times New Roman" w:hAnsi="Times New Roman"/>
          <w:b/>
          <w:bCs/>
          <w:szCs w:val="28"/>
          <w:lang w:eastAsia="vi-VN"/>
        </w:rPr>
        <w:t>một bản</w:t>
      </w:r>
      <w:r w:rsidRPr="00600252">
        <w:rPr>
          <w:rFonts w:ascii="Times New Roman" w:hAnsi="Times New Roman"/>
          <w:b/>
          <w:szCs w:val="28"/>
        </w:rPr>
        <w:t xml:space="preserve"> tin hoặc thông báo (mức chi trả tối đa):  </w:t>
      </w:r>
    </w:p>
    <w:p w14:paraId="5FFA42A6" w14:textId="77777777" w:rsidR="009B2A85" w:rsidRPr="00600252" w:rsidRDefault="009B2A85" w:rsidP="009B2A85">
      <w:pPr>
        <w:pStyle w:val="BodyTextIndent"/>
        <w:spacing w:before="100" w:after="100"/>
        <w:ind w:firstLine="709"/>
        <w:rPr>
          <w:rFonts w:ascii="Times New Roman" w:hAnsi="Times New Roman"/>
          <w:b/>
          <w:szCs w:val="28"/>
        </w:rPr>
      </w:pPr>
      <w:r w:rsidRPr="00600252">
        <w:rPr>
          <w:rFonts w:ascii="Times New Roman" w:hAnsi="Times New Roman"/>
          <w:b/>
          <w:szCs w:val="28"/>
        </w:rPr>
        <w:t xml:space="preserve">   0,</w:t>
      </w:r>
      <w:r>
        <w:rPr>
          <w:rFonts w:ascii="Times New Roman" w:hAnsi="Times New Roman"/>
          <w:b/>
          <w:szCs w:val="28"/>
        </w:rPr>
        <w:t>2</w:t>
      </w:r>
      <w:r w:rsidRPr="00600252">
        <w:rPr>
          <w:rFonts w:ascii="Times New Roman" w:hAnsi="Times New Roman"/>
          <w:b/>
          <w:szCs w:val="28"/>
        </w:rPr>
        <w:t xml:space="preserve"> x 10% x 2.530.00</w:t>
      </w:r>
      <w:r>
        <w:rPr>
          <w:rFonts w:ascii="Times New Roman" w:hAnsi="Times New Roman"/>
          <w:b/>
          <w:szCs w:val="28"/>
        </w:rPr>
        <w:t>0</w:t>
      </w:r>
      <w:r w:rsidRPr="00600252">
        <w:rPr>
          <w:rFonts w:ascii="Times New Roman" w:hAnsi="Times New Roman"/>
          <w:b/>
          <w:szCs w:val="28"/>
        </w:rPr>
        <w:t xml:space="preserve"> đ = </w:t>
      </w:r>
      <w:r>
        <w:rPr>
          <w:rFonts w:ascii="Times New Roman" w:hAnsi="Times New Roman"/>
          <w:b/>
          <w:szCs w:val="28"/>
        </w:rPr>
        <w:t>50</w:t>
      </w:r>
      <w:r w:rsidRPr="00600252">
        <w:rPr>
          <w:rFonts w:ascii="Times New Roman" w:hAnsi="Times New Roman"/>
          <w:b/>
          <w:szCs w:val="28"/>
        </w:rPr>
        <w:t>.</w:t>
      </w:r>
      <w:r>
        <w:rPr>
          <w:rFonts w:ascii="Times New Roman" w:hAnsi="Times New Roman"/>
          <w:b/>
          <w:szCs w:val="28"/>
        </w:rPr>
        <w:t>6</w:t>
      </w:r>
      <w:r w:rsidRPr="00600252">
        <w:rPr>
          <w:rFonts w:ascii="Times New Roman" w:hAnsi="Times New Roman"/>
          <w:b/>
          <w:szCs w:val="28"/>
        </w:rPr>
        <w:t>00 đồng;</w:t>
      </w:r>
    </w:p>
    <w:p w14:paraId="1EDBD57D" w14:textId="77777777" w:rsidR="009B2A85" w:rsidRPr="00600252" w:rsidRDefault="009B2A85" w:rsidP="009B2A85">
      <w:pPr>
        <w:pStyle w:val="BodyTextIndent"/>
        <w:spacing w:before="100" w:after="100"/>
        <w:ind w:firstLine="709"/>
        <w:rPr>
          <w:rFonts w:ascii="Times New Roman" w:hAnsi="Times New Roman"/>
          <w:b/>
          <w:bCs/>
          <w:szCs w:val="28"/>
          <w:lang w:eastAsia="vi-VN"/>
        </w:rPr>
      </w:pPr>
      <w:r w:rsidRPr="00600252">
        <w:rPr>
          <w:rFonts w:ascii="Times New Roman" w:hAnsi="Times New Roman"/>
          <w:b/>
          <w:szCs w:val="28"/>
        </w:rPr>
        <w:lastRenderedPageBreak/>
        <w:t xml:space="preserve">+ </w:t>
      </w:r>
      <w:r w:rsidRPr="00600252">
        <w:rPr>
          <w:rFonts w:ascii="Times New Roman" w:hAnsi="Times New Roman"/>
          <w:b/>
          <w:bCs/>
          <w:szCs w:val="28"/>
          <w:lang w:eastAsia="vi-VN"/>
        </w:rPr>
        <w:t>Nhuận bút</w:t>
      </w:r>
      <w:r w:rsidRPr="00600252">
        <w:rPr>
          <w:rFonts w:ascii="Times New Roman" w:hAnsi="Times New Roman"/>
          <w:b/>
          <w:bCs/>
          <w:i/>
          <w:szCs w:val="28"/>
          <w:lang w:eastAsia="vi-VN"/>
        </w:rPr>
        <w:t xml:space="preserve"> </w:t>
      </w:r>
      <w:r w:rsidRPr="00600252">
        <w:rPr>
          <w:rFonts w:ascii="Times New Roman" w:hAnsi="Times New Roman"/>
          <w:b/>
          <w:bCs/>
          <w:szCs w:val="28"/>
          <w:lang w:eastAsia="vi-VN"/>
        </w:rPr>
        <w:t xml:space="preserve">một Bài viết (mức chi trả tối đa): </w:t>
      </w:r>
    </w:p>
    <w:p w14:paraId="7299E78F" w14:textId="2F8BB070" w:rsidR="009B2A85" w:rsidRPr="00600252" w:rsidRDefault="009B2A85" w:rsidP="009B2A85">
      <w:pPr>
        <w:pStyle w:val="BodyTextIndent"/>
        <w:spacing w:before="100" w:after="100"/>
        <w:ind w:firstLine="709"/>
        <w:rPr>
          <w:rFonts w:ascii="Times New Roman" w:hAnsi="Times New Roman"/>
          <w:b/>
          <w:szCs w:val="28"/>
        </w:rPr>
      </w:pPr>
      <w:r>
        <w:rPr>
          <w:rFonts w:ascii="Times New Roman" w:hAnsi="Times New Roman"/>
          <w:b/>
          <w:szCs w:val="28"/>
        </w:rPr>
        <w:t xml:space="preserve">   0</w:t>
      </w:r>
      <w:r w:rsidRPr="00600252">
        <w:rPr>
          <w:rFonts w:ascii="Times New Roman" w:hAnsi="Times New Roman"/>
          <w:b/>
          <w:szCs w:val="28"/>
        </w:rPr>
        <w:t xml:space="preserve">,5 x 10% x 2.530.00 đ = </w:t>
      </w:r>
      <w:r>
        <w:rPr>
          <w:rFonts w:ascii="Times New Roman" w:hAnsi="Times New Roman"/>
          <w:b/>
          <w:szCs w:val="28"/>
        </w:rPr>
        <w:t>126</w:t>
      </w:r>
      <w:r w:rsidR="00011F41">
        <w:rPr>
          <w:rFonts w:ascii="Times New Roman" w:hAnsi="Times New Roman"/>
          <w:b/>
          <w:szCs w:val="28"/>
        </w:rPr>
        <w:t>.500 đồng.</w:t>
      </w:r>
    </w:p>
    <w:p w14:paraId="4F04E91E" w14:textId="0C670948" w:rsidR="009B2A85" w:rsidRPr="009B2A85" w:rsidRDefault="009B2A85" w:rsidP="009B2A85">
      <w:pPr>
        <w:widowControl w:val="0"/>
        <w:snapToGrid w:val="0"/>
        <w:spacing w:before="100" w:after="100"/>
        <w:ind w:firstLine="544"/>
        <w:jc w:val="both"/>
        <w:rPr>
          <w:bCs/>
          <w:i/>
          <w:sz w:val="28"/>
          <w:szCs w:val="28"/>
          <w:lang w:val="vi-VN"/>
        </w:rPr>
      </w:pPr>
      <w:r>
        <w:rPr>
          <w:bCs/>
          <w:sz w:val="28"/>
          <w:szCs w:val="28"/>
          <w:lang w:eastAsia="vi-VN"/>
        </w:rPr>
        <w:t xml:space="preserve">- </w:t>
      </w:r>
      <w:r w:rsidRPr="009B2A85">
        <w:rPr>
          <w:bCs/>
          <w:i/>
          <w:sz w:val="28"/>
          <w:szCs w:val="28"/>
          <w:lang w:eastAsia="vi-VN"/>
        </w:rPr>
        <w:t xml:space="preserve">Mức chi </w:t>
      </w:r>
      <w:r w:rsidRPr="009B2A85">
        <w:rPr>
          <w:bCs/>
          <w:i/>
          <w:sz w:val="28"/>
          <w:szCs w:val="28"/>
          <w:lang w:val="pt-BR"/>
        </w:rPr>
        <w:t>nhuận bút đối với sản phẩm bảng tin công cộng, bản tin thông tin cơ sở, cổng hoặc trang thông tin điện tử cấp xã</w:t>
      </w:r>
      <w:r w:rsidRPr="009B2A85">
        <w:rPr>
          <w:i/>
          <w:sz w:val="28"/>
          <w:szCs w:val="28"/>
        </w:rPr>
        <w:t>:</w:t>
      </w:r>
    </w:p>
    <w:p w14:paraId="0A6FFF64" w14:textId="77777777" w:rsidR="009B2A85" w:rsidRPr="00600252" w:rsidRDefault="009B2A85" w:rsidP="009B2A85">
      <w:pPr>
        <w:pStyle w:val="BodyTextIndent"/>
        <w:spacing w:before="100" w:after="100"/>
        <w:ind w:firstLine="709"/>
        <w:rPr>
          <w:rFonts w:ascii="Times New Roman" w:hAnsi="Times New Roman"/>
          <w:b/>
          <w:szCs w:val="28"/>
        </w:rPr>
      </w:pPr>
      <w:r w:rsidRPr="00600252">
        <w:rPr>
          <w:rFonts w:ascii="Times New Roman" w:hAnsi="Times New Roman"/>
          <w:b/>
          <w:bCs/>
          <w:i/>
          <w:spacing w:val="-24"/>
          <w:szCs w:val="28"/>
          <w:lang w:eastAsia="vi-VN"/>
        </w:rPr>
        <w:t>+</w:t>
      </w:r>
      <w:r w:rsidRPr="00600252">
        <w:rPr>
          <w:rFonts w:ascii="Times New Roman" w:hAnsi="Times New Roman"/>
          <w:b/>
          <w:bCs/>
          <w:spacing w:val="-24"/>
          <w:szCs w:val="28"/>
          <w:lang w:eastAsia="vi-VN"/>
        </w:rPr>
        <w:t xml:space="preserve"> </w:t>
      </w:r>
      <w:r w:rsidRPr="00600252">
        <w:rPr>
          <w:rFonts w:ascii="Times New Roman" w:hAnsi="Times New Roman"/>
          <w:b/>
          <w:bCs/>
          <w:i/>
          <w:spacing w:val="-24"/>
          <w:szCs w:val="28"/>
          <w:lang w:eastAsia="vi-VN"/>
        </w:rPr>
        <w:t xml:space="preserve"> </w:t>
      </w:r>
      <w:r w:rsidRPr="00600252">
        <w:rPr>
          <w:rFonts w:ascii="Times New Roman" w:hAnsi="Times New Roman"/>
          <w:b/>
          <w:bCs/>
          <w:szCs w:val="28"/>
          <w:lang w:eastAsia="vi-VN"/>
        </w:rPr>
        <w:t>Nhuận bút</w:t>
      </w:r>
      <w:r w:rsidRPr="00600252">
        <w:rPr>
          <w:rFonts w:ascii="Times New Roman" w:hAnsi="Times New Roman"/>
          <w:b/>
          <w:bCs/>
          <w:i/>
          <w:szCs w:val="28"/>
          <w:lang w:eastAsia="vi-VN"/>
        </w:rPr>
        <w:t xml:space="preserve"> </w:t>
      </w:r>
      <w:r w:rsidRPr="00600252">
        <w:rPr>
          <w:rFonts w:ascii="Times New Roman" w:hAnsi="Times New Roman"/>
          <w:b/>
          <w:bCs/>
          <w:szCs w:val="28"/>
          <w:lang w:eastAsia="vi-VN"/>
        </w:rPr>
        <w:t>một bản</w:t>
      </w:r>
      <w:r w:rsidRPr="00600252">
        <w:rPr>
          <w:rFonts w:ascii="Times New Roman" w:hAnsi="Times New Roman"/>
          <w:b/>
          <w:szCs w:val="28"/>
        </w:rPr>
        <w:t xml:space="preserve"> tin hoặc ảnh (mức chi trả tối đa):</w:t>
      </w:r>
    </w:p>
    <w:p w14:paraId="05A54A7E" w14:textId="77777777" w:rsidR="009B2A85" w:rsidRPr="00600252" w:rsidRDefault="009B2A85" w:rsidP="009B2A85">
      <w:pPr>
        <w:pStyle w:val="BodyTextIndent"/>
        <w:spacing w:before="100" w:after="100"/>
        <w:ind w:firstLine="709"/>
        <w:rPr>
          <w:rFonts w:ascii="Times New Roman" w:hAnsi="Times New Roman"/>
          <w:b/>
          <w:szCs w:val="28"/>
        </w:rPr>
      </w:pPr>
      <w:r w:rsidRPr="00600252">
        <w:rPr>
          <w:rFonts w:ascii="Times New Roman" w:hAnsi="Times New Roman"/>
          <w:b/>
          <w:szCs w:val="28"/>
        </w:rPr>
        <w:t xml:space="preserve">   0,</w:t>
      </w:r>
      <w:r>
        <w:rPr>
          <w:rFonts w:ascii="Times New Roman" w:hAnsi="Times New Roman"/>
          <w:b/>
          <w:szCs w:val="28"/>
        </w:rPr>
        <w:t>2</w:t>
      </w:r>
      <w:r w:rsidRPr="00600252">
        <w:rPr>
          <w:rFonts w:ascii="Times New Roman" w:hAnsi="Times New Roman"/>
          <w:b/>
          <w:szCs w:val="28"/>
        </w:rPr>
        <w:t xml:space="preserve"> x 10% x 2.530.00</w:t>
      </w:r>
      <w:r>
        <w:rPr>
          <w:rFonts w:ascii="Times New Roman" w:hAnsi="Times New Roman"/>
          <w:b/>
          <w:szCs w:val="28"/>
        </w:rPr>
        <w:t>0</w:t>
      </w:r>
      <w:r w:rsidRPr="00600252">
        <w:rPr>
          <w:rFonts w:ascii="Times New Roman" w:hAnsi="Times New Roman"/>
          <w:b/>
          <w:szCs w:val="28"/>
        </w:rPr>
        <w:t xml:space="preserve"> đ = </w:t>
      </w:r>
      <w:r>
        <w:rPr>
          <w:rFonts w:ascii="Times New Roman" w:hAnsi="Times New Roman"/>
          <w:b/>
          <w:szCs w:val="28"/>
        </w:rPr>
        <w:t>50</w:t>
      </w:r>
      <w:r w:rsidRPr="00600252">
        <w:rPr>
          <w:rFonts w:ascii="Times New Roman" w:hAnsi="Times New Roman"/>
          <w:b/>
          <w:szCs w:val="28"/>
        </w:rPr>
        <w:t>.</w:t>
      </w:r>
      <w:r>
        <w:rPr>
          <w:rFonts w:ascii="Times New Roman" w:hAnsi="Times New Roman"/>
          <w:b/>
          <w:szCs w:val="28"/>
        </w:rPr>
        <w:t>6</w:t>
      </w:r>
      <w:r w:rsidRPr="00600252">
        <w:rPr>
          <w:rFonts w:ascii="Times New Roman" w:hAnsi="Times New Roman"/>
          <w:b/>
          <w:szCs w:val="28"/>
        </w:rPr>
        <w:t>00 đồng;</w:t>
      </w:r>
    </w:p>
    <w:p w14:paraId="312768DD" w14:textId="77777777" w:rsidR="009B2A85" w:rsidRPr="00600252" w:rsidRDefault="009B2A85" w:rsidP="009B2A85">
      <w:pPr>
        <w:pStyle w:val="BodyTextIndent"/>
        <w:spacing w:before="100" w:after="100"/>
        <w:ind w:firstLine="709"/>
        <w:rPr>
          <w:rFonts w:ascii="Times New Roman" w:hAnsi="Times New Roman"/>
          <w:b/>
          <w:bCs/>
          <w:szCs w:val="28"/>
          <w:lang w:eastAsia="vi-VN"/>
        </w:rPr>
      </w:pPr>
      <w:r w:rsidRPr="00600252">
        <w:rPr>
          <w:rFonts w:ascii="Times New Roman" w:hAnsi="Times New Roman"/>
          <w:b/>
          <w:szCs w:val="28"/>
        </w:rPr>
        <w:t xml:space="preserve">+ </w:t>
      </w:r>
      <w:r w:rsidRPr="00600252">
        <w:rPr>
          <w:rFonts w:ascii="Times New Roman" w:hAnsi="Times New Roman"/>
          <w:b/>
          <w:bCs/>
          <w:szCs w:val="28"/>
          <w:lang w:eastAsia="vi-VN"/>
        </w:rPr>
        <w:t>Nhuận bút</w:t>
      </w:r>
      <w:r w:rsidRPr="00600252">
        <w:rPr>
          <w:rFonts w:ascii="Times New Roman" w:hAnsi="Times New Roman"/>
          <w:b/>
          <w:bCs/>
          <w:i/>
          <w:szCs w:val="28"/>
          <w:lang w:eastAsia="vi-VN"/>
        </w:rPr>
        <w:t xml:space="preserve"> </w:t>
      </w:r>
      <w:r w:rsidRPr="00600252">
        <w:rPr>
          <w:rFonts w:ascii="Times New Roman" w:hAnsi="Times New Roman"/>
          <w:b/>
          <w:bCs/>
          <w:szCs w:val="28"/>
          <w:lang w:eastAsia="vi-VN"/>
        </w:rPr>
        <w:t>một Bài viết (mức chi trả tối đa):</w:t>
      </w:r>
    </w:p>
    <w:p w14:paraId="4FEEBCC0" w14:textId="2D3D5E0A" w:rsidR="009B2A85" w:rsidRPr="00600252" w:rsidRDefault="009B2A85" w:rsidP="009B2A85">
      <w:pPr>
        <w:pStyle w:val="BodyTextIndent"/>
        <w:spacing w:before="100" w:after="100"/>
        <w:ind w:firstLine="709"/>
        <w:rPr>
          <w:rFonts w:ascii="Times New Roman" w:hAnsi="Times New Roman"/>
          <w:b/>
          <w:szCs w:val="28"/>
        </w:rPr>
      </w:pPr>
      <w:r w:rsidRPr="00600252">
        <w:rPr>
          <w:rFonts w:ascii="Times New Roman" w:hAnsi="Times New Roman"/>
          <w:b/>
          <w:szCs w:val="28"/>
        </w:rPr>
        <w:t xml:space="preserve">   </w:t>
      </w:r>
      <w:r>
        <w:rPr>
          <w:rFonts w:ascii="Times New Roman" w:hAnsi="Times New Roman"/>
          <w:b/>
          <w:szCs w:val="28"/>
        </w:rPr>
        <w:t>0</w:t>
      </w:r>
      <w:r w:rsidRPr="00600252">
        <w:rPr>
          <w:rFonts w:ascii="Times New Roman" w:hAnsi="Times New Roman"/>
          <w:b/>
          <w:szCs w:val="28"/>
        </w:rPr>
        <w:t xml:space="preserve">,5 x 10% x 2.530.00 đ = </w:t>
      </w:r>
      <w:r>
        <w:rPr>
          <w:rFonts w:ascii="Times New Roman" w:hAnsi="Times New Roman"/>
          <w:b/>
          <w:szCs w:val="28"/>
        </w:rPr>
        <w:t>126</w:t>
      </w:r>
      <w:r w:rsidR="00011F41">
        <w:rPr>
          <w:rFonts w:ascii="Times New Roman" w:hAnsi="Times New Roman"/>
          <w:b/>
          <w:szCs w:val="28"/>
        </w:rPr>
        <w:t>.500 đồng.</w:t>
      </w:r>
    </w:p>
    <w:p w14:paraId="27E8D3CE" w14:textId="009C335E" w:rsidR="00AD01A7" w:rsidRPr="00EB2CA8" w:rsidRDefault="00164939" w:rsidP="007723B9">
      <w:pPr>
        <w:widowControl w:val="0"/>
        <w:spacing w:before="100" w:after="100" w:line="340" w:lineRule="exact"/>
        <w:ind w:firstLine="709"/>
        <w:jc w:val="both"/>
        <w:rPr>
          <w:bCs/>
          <w:spacing w:val="-8"/>
          <w:sz w:val="28"/>
          <w:szCs w:val="28"/>
        </w:rPr>
      </w:pPr>
      <w:r w:rsidRPr="00EB2CA8">
        <w:rPr>
          <w:bCs/>
          <w:iCs/>
          <w:spacing w:val="-8"/>
          <w:sz w:val="28"/>
          <w:szCs w:val="28"/>
        </w:rPr>
        <w:t>K</w:t>
      </w:r>
      <w:r w:rsidRPr="00EB2CA8">
        <w:rPr>
          <w:spacing w:val="-8"/>
          <w:sz w:val="28"/>
          <w:szCs w:val="28"/>
        </w:rPr>
        <w:t xml:space="preserve">inh phí dự kiến bố trí cho 102 xã, phường, đặc khu cho công tác tuyên truyền trên hệ thống thông tin cơ sở phù hợp với </w:t>
      </w:r>
      <w:r w:rsidR="001551CA" w:rsidRPr="00EB2CA8">
        <w:rPr>
          <w:rStyle w:val="fontstyle01"/>
          <w:rFonts w:eastAsiaTheme="majorEastAsia"/>
          <w:spacing w:val="-8"/>
        </w:rPr>
        <w:t xml:space="preserve">Nghị quyết số 13/2025/NQ-HĐND ngày 09/12/2025 của HĐND tỉnh quy định nguyên tắc, tiêu chí và định mức phân bổ chi thường xuyên ngân sách nhà nước năm 2026 trên địa bàn tỉnh An Giang, trong đó tại điểm 2.1 khoản 2 Điều 7 quy định định mức phân bổ chi hoạt động sự nghiệp phát thanh như sau: </w:t>
      </w:r>
      <w:r w:rsidR="001551CA" w:rsidRPr="00EB2CA8">
        <w:rPr>
          <w:rStyle w:val="fontstyle21"/>
          <w:rFonts w:eastAsiaTheme="majorEastAsia"/>
          <w:i w:val="0"/>
          <w:spacing w:val="-8"/>
        </w:rPr>
        <w:t>“2.1. Định mức phân bổ là 200 triệu đồng/xã, phường, đặc khu. Đối với cấp xã có hoạt động phát thanh (đài truyền thanh) được bố trí tăng thêm 150 triệu đồng/xã, phường, đặc khu”.</w:t>
      </w:r>
      <w:r w:rsidR="001551CA" w:rsidRPr="00EB2CA8">
        <w:rPr>
          <w:rStyle w:val="fontstyle21"/>
          <w:rFonts w:eastAsiaTheme="majorEastAsia"/>
          <w:spacing w:val="-8"/>
        </w:rPr>
        <w:t xml:space="preserve"> </w:t>
      </w:r>
      <w:r w:rsidR="001551CA" w:rsidRPr="00EB2CA8">
        <w:rPr>
          <w:rStyle w:val="fontstyle01"/>
          <w:rFonts w:eastAsiaTheme="majorEastAsia"/>
          <w:spacing w:val="-8"/>
        </w:rPr>
        <w:t>Theo đó, định mức phân bổ chi hoạt động sự nghiệp phát thanh cho cấp xã là 200 triệu đồng, đối với cấp xã có Đài truyền thanh là 350 triệu đồng (bao gồm thù lao nhuận, các nhiệm vụ chuyên môn và nhiệm vụ khác được giao).</w:t>
      </w:r>
      <w:r w:rsidR="00AD01A7" w:rsidRPr="00EB2CA8">
        <w:rPr>
          <w:spacing w:val="-8"/>
          <w:sz w:val="28"/>
          <w:szCs w:val="28"/>
        </w:rPr>
        <w:t xml:space="preserve"> </w:t>
      </w:r>
      <w:r w:rsidR="001551CA" w:rsidRPr="00EB2CA8">
        <w:rPr>
          <w:spacing w:val="-8"/>
          <w:sz w:val="28"/>
          <w:szCs w:val="28"/>
        </w:rPr>
        <w:t xml:space="preserve">Mặt khác, theo dự thảo Nghị quyết </w:t>
      </w:r>
      <w:r w:rsidR="00AD01A7" w:rsidRPr="00EB2CA8">
        <w:rPr>
          <w:spacing w:val="-8"/>
          <w:sz w:val="28"/>
          <w:szCs w:val="28"/>
        </w:rPr>
        <w:t>tùy vào điều kiện nguồn ngân sách địa phương các xã, phường</w:t>
      </w:r>
      <w:r w:rsidR="00283187" w:rsidRPr="00EB2CA8">
        <w:rPr>
          <w:spacing w:val="-8"/>
          <w:sz w:val="28"/>
          <w:szCs w:val="28"/>
        </w:rPr>
        <w:t>, đặc khu</w:t>
      </w:r>
      <w:r w:rsidR="00AD01A7" w:rsidRPr="00EB2CA8">
        <w:rPr>
          <w:spacing w:val="-8"/>
          <w:sz w:val="28"/>
          <w:szCs w:val="28"/>
        </w:rPr>
        <w:t xml:space="preserve"> sẽ cân đối, lựa chọn hình thức truyền thông và mức chi cho phù hợp.</w:t>
      </w:r>
    </w:p>
    <w:p w14:paraId="39D0CDA0" w14:textId="3D88EDA9" w:rsidR="000013E2" w:rsidRPr="00EB2CA8" w:rsidRDefault="000013E2" w:rsidP="007723B9">
      <w:pPr>
        <w:tabs>
          <w:tab w:val="left" w:pos="993"/>
        </w:tabs>
        <w:spacing w:before="100" w:after="100" w:line="264" w:lineRule="auto"/>
        <w:ind w:firstLine="709"/>
        <w:jc w:val="both"/>
        <w:rPr>
          <w:bCs/>
          <w:spacing w:val="-10"/>
          <w:sz w:val="28"/>
          <w:szCs w:val="28"/>
        </w:rPr>
      </w:pPr>
      <w:r w:rsidRPr="00EB2CA8">
        <w:rPr>
          <w:bCs/>
          <w:spacing w:val="-10"/>
          <w:sz w:val="28"/>
          <w:szCs w:val="28"/>
          <w:lang w:val="vi-VN"/>
        </w:rPr>
        <w:t xml:space="preserve">Như vậy, Nghị </w:t>
      </w:r>
      <w:r w:rsidRPr="00EB2CA8">
        <w:rPr>
          <w:bCs/>
          <w:spacing w:val="-10"/>
          <w:sz w:val="28"/>
          <w:szCs w:val="28"/>
        </w:rPr>
        <w:t>quyết</w:t>
      </w:r>
      <w:r w:rsidRPr="00EB2CA8">
        <w:rPr>
          <w:bCs/>
          <w:spacing w:val="-10"/>
          <w:sz w:val="28"/>
          <w:szCs w:val="28"/>
          <w:lang w:val="vi-VN"/>
        </w:rPr>
        <w:t xml:space="preserve"> được ban hành bảo đảm về nguồn lực và điều kiện để triển khai thi hành.</w:t>
      </w:r>
    </w:p>
    <w:p w14:paraId="664EFD53" w14:textId="77777777" w:rsidR="00B30E37" w:rsidRPr="00D70BDA" w:rsidRDefault="00B30E37" w:rsidP="007723B9">
      <w:pPr>
        <w:widowControl w:val="0"/>
        <w:tabs>
          <w:tab w:val="right" w:leader="dot" w:pos="7920"/>
        </w:tabs>
        <w:spacing w:before="100" w:after="100" w:line="264" w:lineRule="auto"/>
        <w:ind w:firstLine="567"/>
        <w:jc w:val="both"/>
        <w:rPr>
          <w:b/>
          <w:spacing w:val="-4"/>
          <w:sz w:val="28"/>
          <w:szCs w:val="28"/>
        </w:rPr>
      </w:pPr>
      <w:r w:rsidRPr="00D70BDA">
        <w:rPr>
          <w:b/>
          <w:spacing w:val="-4"/>
          <w:sz w:val="28"/>
          <w:szCs w:val="28"/>
        </w:rPr>
        <w:t>2. Thời gian trình thông qua</w:t>
      </w:r>
    </w:p>
    <w:p w14:paraId="39CB6E63" w14:textId="33FC2D9C" w:rsidR="00AB202B" w:rsidRPr="00D70BDA" w:rsidRDefault="00AB202B" w:rsidP="007723B9">
      <w:pPr>
        <w:widowControl w:val="0"/>
        <w:tabs>
          <w:tab w:val="right" w:leader="dot" w:pos="7920"/>
        </w:tabs>
        <w:spacing w:before="100" w:after="100" w:line="264" w:lineRule="auto"/>
        <w:ind w:firstLine="567"/>
        <w:jc w:val="both"/>
        <w:rPr>
          <w:spacing w:val="-4"/>
          <w:sz w:val="28"/>
          <w:szCs w:val="28"/>
        </w:rPr>
      </w:pPr>
      <w:r w:rsidRPr="00D70BDA">
        <w:rPr>
          <w:bCs/>
          <w:spacing w:val="-4"/>
          <w:sz w:val="28"/>
          <w:szCs w:val="28"/>
        </w:rPr>
        <w:t>Dự thảo</w:t>
      </w:r>
      <w:r w:rsidRPr="00D70BDA">
        <w:rPr>
          <w:b/>
          <w:spacing w:val="-4"/>
          <w:sz w:val="28"/>
          <w:szCs w:val="28"/>
        </w:rPr>
        <w:t xml:space="preserve"> </w:t>
      </w:r>
      <w:r w:rsidRPr="00D70BDA">
        <w:rPr>
          <w:bCs/>
          <w:spacing w:val="-4"/>
          <w:sz w:val="28"/>
          <w:szCs w:val="28"/>
        </w:rPr>
        <w:t xml:space="preserve">Nghị quyết của Hội đồng nhân dân tỉnh quy định chế độ nhuận bút, thù lao đối với các sản phẩm truyền thông cấp xã trên địa bàn tỉnh </w:t>
      </w:r>
      <w:r w:rsidR="001A0A58" w:rsidRPr="00D70BDA">
        <w:rPr>
          <w:bCs/>
          <w:spacing w:val="-4"/>
          <w:sz w:val="28"/>
          <w:szCs w:val="28"/>
        </w:rPr>
        <w:t>An Giang</w:t>
      </w:r>
      <w:r w:rsidR="00466029" w:rsidRPr="00D70BDA">
        <w:rPr>
          <w:bCs/>
          <w:spacing w:val="-4"/>
          <w:sz w:val="28"/>
          <w:szCs w:val="28"/>
        </w:rPr>
        <w:t xml:space="preserve"> </w:t>
      </w:r>
      <w:r w:rsidRPr="00D70BDA">
        <w:rPr>
          <w:spacing w:val="-4"/>
          <w:sz w:val="28"/>
          <w:szCs w:val="28"/>
        </w:rPr>
        <w:t xml:space="preserve">dự kiến sẽ được Ủy ban nhân dân tỉnh trình Hội đồng nhân dân tỉnh thông qua tại </w:t>
      </w:r>
      <w:r w:rsidR="005E36ED" w:rsidRPr="00D70BDA">
        <w:rPr>
          <w:spacing w:val="-4"/>
          <w:sz w:val="28"/>
          <w:szCs w:val="28"/>
        </w:rPr>
        <w:t>K</w:t>
      </w:r>
      <w:r w:rsidRPr="00D70BDA">
        <w:rPr>
          <w:spacing w:val="-4"/>
          <w:sz w:val="28"/>
          <w:szCs w:val="28"/>
        </w:rPr>
        <w:t xml:space="preserve">ỳ họp </w:t>
      </w:r>
      <w:r w:rsidR="001551CA">
        <w:rPr>
          <w:spacing w:val="-4"/>
          <w:sz w:val="28"/>
          <w:szCs w:val="28"/>
        </w:rPr>
        <w:t xml:space="preserve">chuyên đề tháng </w:t>
      </w:r>
      <w:r w:rsidR="00DB4160">
        <w:rPr>
          <w:spacing w:val="-4"/>
          <w:sz w:val="28"/>
          <w:szCs w:val="28"/>
        </w:rPr>
        <w:t>10</w:t>
      </w:r>
      <w:r w:rsidR="00F62608">
        <w:rPr>
          <w:spacing w:val="-4"/>
          <w:sz w:val="28"/>
          <w:szCs w:val="28"/>
        </w:rPr>
        <w:t xml:space="preserve"> </w:t>
      </w:r>
      <w:r w:rsidR="00EE61D4" w:rsidRPr="00D70BDA">
        <w:rPr>
          <w:spacing w:val="-4"/>
          <w:sz w:val="28"/>
          <w:szCs w:val="28"/>
        </w:rPr>
        <w:t>năm 2026</w:t>
      </w:r>
      <w:r w:rsidRPr="00D70BDA">
        <w:rPr>
          <w:spacing w:val="-4"/>
          <w:sz w:val="28"/>
          <w:szCs w:val="28"/>
        </w:rPr>
        <w:t xml:space="preserve">. </w:t>
      </w:r>
    </w:p>
    <w:p w14:paraId="2F493A5F" w14:textId="77777777" w:rsidR="00EB2CA8" w:rsidRDefault="00951AF7" w:rsidP="00EB2CA8">
      <w:pPr>
        <w:widowControl w:val="0"/>
        <w:tabs>
          <w:tab w:val="right" w:leader="dot" w:pos="7920"/>
        </w:tabs>
        <w:spacing w:before="100" w:after="100" w:line="264" w:lineRule="auto"/>
        <w:ind w:firstLine="567"/>
        <w:jc w:val="both"/>
        <w:rPr>
          <w:spacing w:val="-4"/>
          <w:sz w:val="28"/>
          <w:szCs w:val="28"/>
        </w:rPr>
      </w:pPr>
      <w:r w:rsidRPr="00D70BDA">
        <w:rPr>
          <w:spacing w:val="-4"/>
          <w:sz w:val="28"/>
          <w:szCs w:val="28"/>
        </w:rPr>
        <w:t xml:space="preserve">Trên đây là Tờ trình về dự thảo Nghị quyết quy định chế độ nhuận bút, thù lao đối với các sản phẩm truyền thông cấp xã trên địa </w:t>
      </w:r>
      <w:r w:rsidR="001A0A58" w:rsidRPr="00D70BDA">
        <w:rPr>
          <w:spacing w:val="-4"/>
          <w:sz w:val="28"/>
          <w:szCs w:val="28"/>
        </w:rPr>
        <w:t>tỉnh An Giang</w:t>
      </w:r>
      <w:r w:rsidRPr="00D70BDA">
        <w:rPr>
          <w:spacing w:val="-4"/>
          <w:sz w:val="28"/>
          <w:szCs w:val="28"/>
        </w:rPr>
        <w:t>, Ủy ban nhân dân tỉnh</w:t>
      </w:r>
      <w:r w:rsidR="008150E8" w:rsidRPr="00D70BDA">
        <w:rPr>
          <w:spacing w:val="-4"/>
          <w:sz w:val="28"/>
          <w:szCs w:val="28"/>
        </w:rPr>
        <w:t xml:space="preserve"> kính</w:t>
      </w:r>
      <w:r w:rsidRPr="00D70BDA">
        <w:rPr>
          <w:spacing w:val="-4"/>
          <w:sz w:val="28"/>
          <w:szCs w:val="28"/>
        </w:rPr>
        <w:t xml:space="preserve"> trình</w:t>
      </w:r>
      <w:r w:rsidR="008150E8" w:rsidRPr="00D70BDA">
        <w:rPr>
          <w:spacing w:val="-4"/>
          <w:sz w:val="28"/>
          <w:szCs w:val="28"/>
        </w:rPr>
        <w:t xml:space="preserve"> Thường trực</w:t>
      </w:r>
      <w:r w:rsidRPr="00D70BDA">
        <w:rPr>
          <w:spacing w:val="-4"/>
          <w:sz w:val="28"/>
          <w:szCs w:val="28"/>
        </w:rPr>
        <w:t xml:space="preserve"> Hội đồng nhân dân tỉnh</w:t>
      </w:r>
      <w:r w:rsidR="008E54F7" w:rsidRPr="00D70BDA">
        <w:rPr>
          <w:spacing w:val="-4"/>
          <w:sz w:val="28"/>
          <w:szCs w:val="28"/>
        </w:rPr>
        <w:t xml:space="preserve"> xem xét,</w:t>
      </w:r>
      <w:r w:rsidRPr="00D70BDA">
        <w:rPr>
          <w:spacing w:val="-4"/>
          <w:sz w:val="28"/>
          <w:szCs w:val="28"/>
        </w:rPr>
        <w:t xml:space="preserve"> quyết định.</w:t>
      </w:r>
    </w:p>
    <w:p w14:paraId="535BBF92" w14:textId="0BD4D710" w:rsidR="000252EE" w:rsidRPr="003767C2" w:rsidRDefault="000252EE" w:rsidP="00ED3A19">
      <w:pPr>
        <w:widowControl w:val="0"/>
        <w:tabs>
          <w:tab w:val="right" w:leader="dot" w:pos="7920"/>
        </w:tabs>
        <w:spacing w:before="100" w:after="240" w:line="264" w:lineRule="auto"/>
        <w:ind w:firstLine="567"/>
        <w:jc w:val="both"/>
        <w:rPr>
          <w:color w:val="000000" w:themeColor="text1"/>
          <w:spacing w:val="-4"/>
          <w:sz w:val="28"/>
          <w:szCs w:val="28"/>
        </w:rPr>
      </w:pPr>
      <w:r w:rsidRPr="003767C2">
        <w:rPr>
          <w:i/>
          <w:iCs/>
          <w:color w:val="000000" w:themeColor="text1"/>
          <w:spacing w:val="-4"/>
          <w:sz w:val="28"/>
          <w:szCs w:val="28"/>
        </w:rPr>
        <w:t>(</w:t>
      </w:r>
      <w:r>
        <w:rPr>
          <w:i/>
          <w:iCs/>
          <w:color w:val="000000" w:themeColor="text1"/>
          <w:spacing w:val="-4"/>
          <w:sz w:val="28"/>
          <w:szCs w:val="28"/>
        </w:rPr>
        <w:t>Tài liệu gửi</w:t>
      </w:r>
      <w:r w:rsidRPr="003767C2">
        <w:rPr>
          <w:i/>
          <w:iCs/>
          <w:color w:val="000000" w:themeColor="text1"/>
          <w:spacing w:val="-4"/>
          <w:sz w:val="28"/>
          <w:szCs w:val="28"/>
        </w:rPr>
        <w:t xml:space="preserve"> kèm theo: Dự thảo </w:t>
      </w:r>
      <w:r>
        <w:rPr>
          <w:i/>
          <w:iCs/>
          <w:color w:val="000000" w:themeColor="text1"/>
          <w:spacing w:val="-4"/>
          <w:sz w:val="28"/>
          <w:szCs w:val="28"/>
        </w:rPr>
        <w:t>N</w:t>
      </w:r>
      <w:r w:rsidRPr="003767C2">
        <w:rPr>
          <w:i/>
          <w:iCs/>
          <w:color w:val="000000" w:themeColor="text1"/>
          <w:spacing w:val="-4"/>
          <w:sz w:val="28"/>
          <w:szCs w:val="28"/>
        </w:rPr>
        <w:t>ghị quyết và các tài liệu khác có liên quan)</w:t>
      </w:r>
    </w:p>
    <w:tbl>
      <w:tblPr>
        <w:tblW w:w="0" w:type="auto"/>
        <w:tblLayout w:type="fixed"/>
        <w:tblLook w:val="04A0" w:firstRow="1" w:lastRow="0" w:firstColumn="1" w:lastColumn="0" w:noHBand="0" w:noVBand="1"/>
      </w:tblPr>
      <w:tblGrid>
        <w:gridCol w:w="5007"/>
        <w:gridCol w:w="4189"/>
      </w:tblGrid>
      <w:tr w:rsidR="008E54F7" w:rsidRPr="00D70BDA" w14:paraId="55D59CAD" w14:textId="77777777" w:rsidTr="006443DD">
        <w:trPr>
          <w:trHeight w:val="1900"/>
        </w:trPr>
        <w:tc>
          <w:tcPr>
            <w:tcW w:w="5007" w:type="dxa"/>
          </w:tcPr>
          <w:p w14:paraId="252EF48A" w14:textId="77777777" w:rsidR="00E84BE0" w:rsidRPr="00D70BDA" w:rsidRDefault="00E84BE0" w:rsidP="00E84BE0">
            <w:pPr>
              <w:tabs>
                <w:tab w:val="left" w:pos="6237"/>
              </w:tabs>
              <w:ind w:firstLine="28"/>
              <w:jc w:val="both"/>
              <w:rPr>
                <w:rFonts w:eastAsia="Calibri"/>
                <w:b/>
                <w:szCs w:val="22"/>
                <w:lang w:val="vi-VN"/>
              </w:rPr>
            </w:pPr>
            <w:r w:rsidRPr="00D70BDA">
              <w:rPr>
                <w:rFonts w:eastAsia="Calibri"/>
                <w:b/>
                <w:i/>
                <w:szCs w:val="22"/>
                <w:lang w:val="vi-VN"/>
              </w:rPr>
              <w:t>Nơi nhận:</w:t>
            </w:r>
          </w:p>
          <w:p w14:paraId="156811C0" w14:textId="77777777" w:rsidR="00E84BE0" w:rsidRPr="00494CD1" w:rsidRDefault="00E84BE0" w:rsidP="00E84BE0">
            <w:pPr>
              <w:tabs>
                <w:tab w:val="left" w:pos="6237"/>
              </w:tabs>
              <w:ind w:firstLine="28"/>
              <w:jc w:val="both"/>
              <w:rPr>
                <w:rFonts w:eastAsia="Calibri"/>
                <w:spacing w:val="-6"/>
                <w:sz w:val="22"/>
                <w:szCs w:val="22"/>
                <w:lang w:val="vi-VN"/>
              </w:rPr>
            </w:pPr>
            <w:r w:rsidRPr="00494CD1">
              <w:rPr>
                <w:rFonts w:eastAsia="Calibri"/>
                <w:spacing w:val="-6"/>
                <w:sz w:val="22"/>
                <w:szCs w:val="22"/>
                <w:lang w:val="vi-VN"/>
              </w:rPr>
              <w:t>- Như trên;</w:t>
            </w:r>
          </w:p>
          <w:p w14:paraId="547DAE64" w14:textId="77777777" w:rsidR="00E84BE0" w:rsidRPr="00494CD1" w:rsidRDefault="00E84BE0" w:rsidP="00E84BE0">
            <w:pPr>
              <w:tabs>
                <w:tab w:val="left" w:pos="6237"/>
              </w:tabs>
              <w:ind w:firstLine="28"/>
              <w:jc w:val="both"/>
              <w:rPr>
                <w:rFonts w:eastAsia="Calibri"/>
                <w:spacing w:val="-6"/>
                <w:sz w:val="22"/>
                <w:szCs w:val="22"/>
                <w:lang w:val="vi-VN"/>
              </w:rPr>
            </w:pPr>
            <w:r w:rsidRPr="00494CD1">
              <w:rPr>
                <w:rFonts w:eastAsia="Calibri"/>
                <w:spacing w:val="-6"/>
                <w:sz w:val="22"/>
                <w:szCs w:val="22"/>
                <w:lang w:val="vi-VN"/>
              </w:rPr>
              <w:t>- CT, các PCT.UBND tỉnh;</w:t>
            </w:r>
          </w:p>
          <w:p w14:paraId="75774D76" w14:textId="0832BA59" w:rsidR="00DB1AEA" w:rsidRPr="00494CD1" w:rsidRDefault="00DB1AEA" w:rsidP="00E84BE0">
            <w:pPr>
              <w:tabs>
                <w:tab w:val="left" w:pos="6237"/>
              </w:tabs>
              <w:ind w:firstLine="28"/>
              <w:jc w:val="both"/>
              <w:rPr>
                <w:rFonts w:eastAsia="Calibri"/>
                <w:spacing w:val="-6"/>
                <w:sz w:val="22"/>
                <w:szCs w:val="22"/>
              </w:rPr>
            </w:pPr>
            <w:r w:rsidRPr="00494CD1">
              <w:rPr>
                <w:rFonts w:eastAsia="Calibri"/>
                <w:spacing w:val="-6"/>
                <w:sz w:val="22"/>
                <w:szCs w:val="22"/>
              </w:rPr>
              <w:t>- Sở: TP, VHTT, TC;</w:t>
            </w:r>
          </w:p>
          <w:p w14:paraId="3A54A40A" w14:textId="6D9262F3" w:rsidR="00132605" w:rsidRPr="00494CD1" w:rsidRDefault="00132605" w:rsidP="00E84BE0">
            <w:pPr>
              <w:tabs>
                <w:tab w:val="left" w:pos="6237"/>
              </w:tabs>
              <w:ind w:firstLine="28"/>
              <w:jc w:val="both"/>
              <w:rPr>
                <w:rFonts w:eastAsia="Calibri"/>
                <w:spacing w:val="-6"/>
                <w:sz w:val="22"/>
                <w:szCs w:val="22"/>
              </w:rPr>
            </w:pPr>
            <w:r w:rsidRPr="00494CD1">
              <w:rPr>
                <w:rFonts w:eastAsia="Calibri"/>
                <w:spacing w:val="-6"/>
                <w:sz w:val="22"/>
                <w:szCs w:val="22"/>
              </w:rPr>
              <w:t>- Chánh, các Phó Chánh VP UBND tỉnh;</w:t>
            </w:r>
          </w:p>
          <w:p w14:paraId="0B75F880" w14:textId="77777777" w:rsidR="00E84BE0" w:rsidRPr="00494CD1" w:rsidRDefault="00E84BE0" w:rsidP="00E84BE0">
            <w:pPr>
              <w:tabs>
                <w:tab w:val="left" w:pos="6237"/>
              </w:tabs>
              <w:ind w:firstLine="28"/>
              <w:jc w:val="both"/>
              <w:rPr>
                <w:rFonts w:eastAsia="Calibri"/>
                <w:spacing w:val="-6"/>
                <w:sz w:val="22"/>
                <w:szCs w:val="22"/>
              </w:rPr>
            </w:pPr>
            <w:r w:rsidRPr="00494CD1">
              <w:rPr>
                <w:rFonts w:eastAsia="Calibri"/>
                <w:spacing w:val="-6"/>
                <w:sz w:val="22"/>
                <w:szCs w:val="22"/>
              </w:rPr>
              <w:t>- Phòng …..</w:t>
            </w:r>
          </w:p>
          <w:p w14:paraId="4144C149" w14:textId="78FC678A" w:rsidR="00E84BE0" w:rsidRPr="00D70BDA" w:rsidRDefault="00E84BE0" w:rsidP="006443DD">
            <w:pPr>
              <w:tabs>
                <w:tab w:val="left" w:pos="6237"/>
              </w:tabs>
              <w:ind w:firstLine="28"/>
              <w:jc w:val="both"/>
              <w:rPr>
                <w:rFonts w:eastAsia="Calibri"/>
                <w:b/>
                <w:i/>
                <w:sz w:val="28"/>
                <w:szCs w:val="28"/>
                <w:lang w:val="vi-VN"/>
              </w:rPr>
            </w:pPr>
            <w:r w:rsidRPr="00494CD1">
              <w:rPr>
                <w:rFonts w:eastAsia="Calibri"/>
                <w:spacing w:val="-6"/>
                <w:sz w:val="22"/>
                <w:szCs w:val="22"/>
              </w:rPr>
              <w:t>- Lưu: VT,……</w:t>
            </w:r>
          </w:p>
        </w:tc>
        <w:tc>
          <w:tcPr>
            <w:tcW w:w="4189" w:type="dxa"/>
          </w:tcPr>
          <w:p w14:paraId="78790584" w14:textId="4866F1B9" w:rsidR="00E84BE0" w:rsidRPr="00D70BDA" w:rsidRDefault="00E84BE0" w:rsidP="006443DD">
            <w:pPr>
              <w:tabs>
                <w:tab w:val="left" w:pos="6237"/>
              </w:tabs>
              <w:jc w:val="center"/>
              <w:rPr>
                <w:rFonts w:eastAsia="Calibri"/>
                <w:b/>
                <w:sz w:val="28"/>
                <w:szCs w:val="28"/>
              </w:rPr>
            </w:pPr>
            <w:r w:rsidRPr="00D70BDA">
              <w:rPr>
                <w:rFonts w:eastAsia="Calibri"/>
                <w:b/>
                <w:sz w:val="28"/>
                <w:szCs w:val="28"/>
              </w:rPr>
              <w:t>TM. ỦY BAN NHÂN DÂN</w:t>
            </w:r>
          </w:p>
        </w:tc>
      </w:tr>
    </w:tbl>
    <w:p w14:paraId="08092DB6" w14:textId="1BEE6BA6" w:rsidR="00AB202B" w:rsidRPr="00D70BDA" w:rsidRDefault="00AB202B" w:rsidP="00EB2CA8">
      <w:pPr>
        <w:widowControl w:val="0"/>
        <w:tabs>
          <w:tab w:val="right" w:leader="dot" w:pos="7920"/>
        </w:tabs>
        <w:spacing w:before="80"/>
        <w:jc w:val="both"/>
        <w:rPr>
          <w:b/>
          <w:bCs/>
          <w:sz w:val="28"/>
          <w:szCs w:val="28"/>
        </w:rPr>
      </w:pPr>
    </w:p>
    <w:sectPr w:rsidR="00AB202B" w:rsidRPr="00D70BDA" w:rsidSect="00EB2CA8">
      <w:headerReference w:type="default" r:id="rId8"/>
      <w:footerReference w:type="default" r:id="rId9"/>
      <w:pgSz w:w="11906" w:h="16838" w:code="9"/>
      <w:pgMar w:top="1134" w:right="1134" w:bottom="709"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1638" w14:textId="77777777" w:rsidR="002B4BA5" w:rsidRDefault="002B4BA5" w:rsidP="00AB202B">
      <w:r>
        <w:separator/>
      </w:r>
    </w:p>
  </w:endnote>
  <w:endnote w:type="continuationSeparator" w:id="0">
    <w:p w14:paraId="219BB52A" w14:textId="77777777" w:rsidR="002B4BA5" w:rsidRDefault="002B4BA5" w:rsidP="00AB2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Ntimes new roman">
    <w:altName w:val="Calibri"/>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26653" w14:textId="77777777" w:rsidR="00AB202B" w:rsidRDefault="00AB202B">
    <w:pPr>
      <w:pStyle w:val="Footer"/>
    </w:pPr>
  </w:p>
  <w:p w14:paraId="1BD7FAA3" w14:textId="77777777" w:rsidR="00AB202B" w:rsidRDefault="00AB20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75912" w14:textId="77777777" w:rsidR="002B4BA5" w:rsidRDefault="002B4BA5" w:rsidP="00AB202B">
      <w:r>
        <w:separator/>
      </w:r>
    </w:p>
  </w:footnote>
  <w:footnote w:type="continuationSeparator" w:id="0">
    <w:p w14:paraId="2DA3A4D8" w14:textId="77777777" w:rsidR="002B4BA5" w:rsidRDefault="002B4BA5" w:rsidP="00AB2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571146"/>
      <w:docPartObj>
        <w:docPartGallery w:val="Page Numbers (Top of Page)"/>
        <w:docPartUnique/>
      </w:docPartObj>
    </w:sdtPr>
    <w:sdtEndPr>
      <w:rPr>
        <w:noProof/>
      </w:rPr>
    </w:sdtEndPr>
    <w:sdtContent>
      <w:p w14:paraId="332E2D14" w14:textId="05E912C7" w:rsidR="002A631D" w:rsidRDefault="002A631D">
        <w:pPr>
          <w:pStyle w:val="Header"/>
          <w:jc w:val="center"/>
        </w:pPr>
        <w:r>
          <w:fldChar w:fldCharType="begin"/>
        </w:r>
        <w:r>
          <w:instrText xml:space="preserve"> PAGE   \* MERGEFORMAT </w:instrText>
        </w:r>
        <w:r>
          <w:fldChar w:fldCharType="separate"/>
        </w:r>
        <w:r w:rsidR="00ED3A19">
          <w:rPr>
            <w:noProof/>
          </w:rPr>
          <w:t>7</w:t>
        </w:r>
        <w:r>
          <w:rPr>
            <w:noProof/>
          </w:rPr>
          <w:fldChar w:fldCharType="end"/>
        </w:r>
      </w:p>
    </w:sdtContent>
  </w:sdt>
  <w:p w14:paraId="72C25E66" w14:textId="77777777" w:rsidR="002A631D" w:rsidRDefault="002A63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4013C"/>
    <w:multiLevelType w:val="hybridMultilevel"/>
    <w:tmpl w:val="EDD6D8FA"/>
    <w:lvl w:ilvl="0" w:tplc="074C6F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E39300F"/>
    <w:multiLevelType w:val="hybridMultilevel"/>
    <w:tmpl w:val="F612C1CE"/>
    <w:lvl w:ilvl="0" w:tplc="C85639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02B"/>
    <w:rsid w:val="000013E2"/>
    <w:rsid w:val="00011F41"/>
    <w:rsid w:val="000252EE"/>
    <w:rsid w:val="00027989"/>
    <w:rsid w:val="00061AD9"/>
    <w:rsid w:val="000659EA"/>
    <w:rsid w:val="000771B9"/>
    <w:rsid w:val="00083CF4"/>
    <w:rsid w:val="000A4EA3"/>
    <w:rsid w:val="000C2A1D"/>
    <w:rsid w:val="000E4FFA"/>
    <w:rsid w:val="000E6BE4"/>
    <w:rsid w:val="000E76E6"/>
    <w:rsid w:val="000F00FF"/>
    <w:rsid w:val="000F18BE"/>
    <w:rsid w:val="00117FB7"/>
    <w:rsid w:val="00122CAF"/>
    <w:rsid w:val="00132605"/>
    <w:rsid w:val="00135D3F"/>
    <w:rsid w:val="00140BC2"/>
    <w:rsid w:val="0014715B"/>
    <w:rsid w:val="001551CA"/>
    <w:rsid w:val="00157705"/>
    <w:rsid w:val="00162B80"/>
    <w:rsid w:val="00163B0F"/>
    <w:rsid w:val="00164939"/>
    <w:rsid w:val="00170297"/>
    <w:rsid w:val="0018572F"/>
    <w:rsid w:val="001A0A58"/>
    <w:rsid w:val="001A0A61"/>
    <w:rsid w:val="001A3485"/>
    <w:rsid w:val="001A3647"/>
    <w:rsid w:val="001B0321"/>
    <w:rsid w:val="001B1CB5"/>
    <w:rsid w:val="001B3A13"/>
    <w:rsid w:val="001B7C68"/>
    <w:rsid w:val="001D5828"/>
    <w:rsid w:val="001F1CAA"/>
    <w:rsid w:val="001F7405"/>
    <w:rsid w:val="002002E1"/>
    <w:rsid w:val="002123CF"/>
    <w:rsid w:val="002167DD"/>
    <w:rsid w:val="00223D0A"/>
    <w:rsid w:val="00223F36"/>
    <w:rsid w:val="00246CBC"/>
    <w:rsid w:val="00247C6E"/>
    <w:rsid w:val="00257218"/>
    <w:rsid w:val="00257D99"/>
    <w:rsid w:val="002704A8"/>
    <w:rsid w:val="00280D23"/>
    <w:rsid w:val="00283187"/>
    <w:rsid w:val="00287D16"/>
    <w:rsid w:val="002A4E75"/>
    <w:rsid w:val="002A631D"/>
    <w:rsid w:val="002B4BA5"/>
    <w:rsid w:val="002C5E58"/>
    <w:rsid w:val="002E1AF5"/>
    <w:rsid w:val="003043FD"/>
    <w:rsid w:val="00311EE4"/>
    <w:rsid w:val="00340509"/>
    <w:rsid w:val="00353F3B"/>
    <w:rsid w:val="003658F2"/>
    <w:rsid w:val="00374111"/>
    <w:rsid w:val="003767C2"/>
    <w:rsid w:val="003810F4"/>
    <w:rsid w:val="00387705"/>
    <w:rsid w:val="0039696B"/>
    <w:rsid w:val="00397690"/>
    <w:rsid w:val="003A46C2"/>
    <w:rsid w:val="003C212F"/>
    <w:rsid w:val="003C66F0"/>
    <w:rsid w:val="003E031C"/>
    <w:rsid w:val="003F33C8"/>
    <w:rsid w:val="00402244"/>
    <w:rsid w:val="004142FA"/>
    <w:rsid w:val="004205FA"/>
    <w:rsid w:val="00433631"/>
    <w:rsid w:val="0043537F"/>
    <w:rsid w:val="004436BB"/>
    <w:rsid w:val="00452707"/>
    <w:rsid w:val="00466029"/>
    <w:rsid w:val="00483933"/>
    <w:rsid w:val="00486752"/>
    <w:rsid w:val="00494CD1"/>
    <w:rsid w:val="004A3B9A"/>
    <w:rsid w:val="004A5D01"/>
    <w:rsid w:val="004C0D06"/>
    <w:rsid w:val="004D2D5B"/>
    <w:rsid w:val="004E5FA9"/>
    <w:rsid w:val="004F05B3"/>
    <w:rsid w:val="004F0DD8"/>
    <w:rsid w:val="004F263F"/>
    <w:rsid w:val="004F4693"/>
    <w:rsid w:val="00501ECA"/>
    <w:rsid w:val="005138C4"/>
    <w:rsid w:val="00522324"/>
    <w:rsid w:val="00533E8F"/>
    <w:rsid w:val="00544F0E"/>
    <w:rsid w:val="005467E1"/>
    <w:rsid w:val="00553B7C"/>
    <w:rsid w:val="0057382E"/>
    <w:rsid w:val="00576359"/>
    <w:rsid w:val="00585093"/>
    <w:rsid w:val="005959D6"/>
    <w:rsid w:val="00597189"/>
    <w:rsid w:val="005A2037"/>
    <w:rsid w:val="005B1C5E"/>
    <w:rsid w:val="005B739E"/>
    <w:rsid w:val="005D4E2B"/>
    <w:rsid w:val="005E36ED"/>
    <w:rsid w:val="005F3621"/>
    <w:rsid w:val="00602732"/>
    <w:rsid w:val="00603C10"/>
    <w:rsid w:val="00604664"/>
    <w:rsid w:val="00604A17"/>
    <w:rsid w:val="00606F86"/>
    <w:rsid w:val="00626DF7"/>
    <w:rsid w:val="00631AD8"/>
    <w:rsid w:val="006419C2"/>
    <w:rsid w:val="006443DD"/>
    <w:rsid w:val="006529C4"/>
    <w:rsid w:val="006549F5"/>
    <w:rsid w:val="00672719"/>
    <w:rsid w:val="00684B1A"/>
    <w:rsid w:val="00685602"/>
    <w:rsid w:val="006A22C6"/>
    <w:rsid w:val="006A40ED"/>
    <w:rsid w:val="006B2B37"/>
    <w:rsid w:val="006D0DB8"/>
    <w:rsid w:val="006D1C86"/>
    <w:rsid w:val="006D4155"/>
    <w:rsid w:val="006D52AE"/>
    <w:rsid w:val="006D5507"/>
    <w:rsid w:val="006D7968"/>
    <w:rsid w:val="006E423E"/>
    <w:rsid w:val="006E55C0"/>
    <w:rsid w:val="006E6BD3"/>
    <w:rsid w:val="006F7171"/>
    <w:rsid w:val="0070452D"/>
    <w:rsid w:val="00704EAD"/>
    <w:rsid w:val="0071035D"/>
    <w:rsid w:val="00713C25"/>
    <w:rsid w:val="007216B7"/>
    <w:rsid w:val="007217FC"/>
    <w:rsid w:val="00741994"/>
    <w:rsid w:val="0074670A"/>
    <w:rsid w:val="00750B72"/>
    <w:rsid w:val="007723B9"/>
    <w:rsid w:val="00773F48"/>
    <w:rsid w:val="00777078"/>
    <w:rsid w:val="007B07F5"/>
    <w:rsid w:val="007B6DFF"/>
    <w:rsid w:val="007C6C5D"/>
    <w:rsid w:val="007E5598"/>
    <w:rsid w:val="007E6528"/>
    <w:rsid w:val="007E6BE8"/>
    <w:rsid w:val="007F7003"/>
    <w:rsid w:val="008150E8"/>
    <w:rsid w:val="008173A3"/>
    <w:rsid w:val="00824094"/>
    <w:rsid w:val="00836261"/>
    <w:rsid w:val="0084463A"/>
    <w:rsid w:val="0084577C"/>
    <w:rsid w:val="00846BD6"/>
    <w:rsid w:val="008639CD"/>
    <w:rsid w:val="0086623C"/>
    <w:rsid w:val="00870C2B"/>
    <w:rsid w:val="008777C0"/>
    <w:rsid w:val="00880FC5"/>
    <w:rsid w:val="00885D2F"/>
    <w:rsid w:val="008A025F"/>
    <w:rsid w:val="008A5A1A"/>
    <w:rsid w:val="008B5B21"/>
    <w:rsid w:val="008C7BC8"/>
    <w:rsid w:val="008D62E7"/>
    <w:rsid w:val="008E4D1A"/>
    <w:rsid w:val="008E54F7"/>
    <w:rsid w:val="008F0829"/>
    <w:rsid w:val="008F5B62"/>
    <w:rsid w:val="00910F88"/>
    <w:rsid w:val="00912F17"/>
    <w:rsid w:val="00916747"/>
    <w:rsid w:val="0092748E"/>
    <w:rsid w:val="009330A4"/>
    <w:rsid w:val="009507FE"/>
    <w:rsid w:val="00951AF7"/>
    <w:rsid w:val="0098116A"/>
    <w:rsid w:val="00986E45"/>
    <w:rsid w:val="0099666D"/>
    <w:rsid w:val="009969DB"/>
    <w:rsid w:val="009B2A85"/>
    <w:rsid w:val="009D57B7"/>
    <w:rsid w:val="009D73E5"/>
    <w:rsid w:val="009E72A0"/>
    <w:rsid w:val="009F02AB"/>
    <w:rsid w:val="009F6F51"/>
    <w:rsid w:val="00A05800"/>
    <w:rsid w:val="00A05802"/>
    <w:rsid w:val="00A26892"/>
    <w:rsid w:val="00A54C29"/>
    <w:rsid w:val="00A55F4E"/>
    <w:rsid w:val="00A7453E"/>
    <w:rsid w:val="00AB202B"/>
    <w:rsid w:val="00AB4650"/>
    <w:rsid w:val="00AB4BA0"/>
    <w:rsid w:val="00AC44AC"/>
    <w:rsid w:val="00AC510C"/>
    <w:rsid w:val="00AC79A8"/>
    <w:rsid w:val="00AD01A7"/>
    <w:rsid w:val="00AF3477"/>
    <w:rsid w:val="00AF7AF2"/>
    <w:rsid w:val="00B00073"/>
    <w:rsid w:val="00B0011A"/>
    <w:rsid w:val="00B04207"/>
    <w:rsid w:val="00B10C64"/>
    <w:rsid w:val="00B10D32"/>
    <w:rsid w:val="00B17852"/>
    <w:rsid w:val="00B30E37"/>
    <w:rsid w:val="00B312BD"/>
    <w:rsid w:val="00B34A4B"/>
    <w:rsid w:val="00B43721"/>
    <w:rsid w:val="00B60819"/>
    <w:rsid w:val="00B62941"/>
    <w:rsid w:val="00B63EEE"/>
    <w:rsid w:val="00B73D1A"/>
    <w:rsid w:val="00B921B7"/>
    <w:rsid w:val="00BB3B97"/>
    <w:rsid w:val="00BB4A3F"/>
    <w:rsid w:val="00BC7195"/>
    <w:rsid w:val="00BD4EA9"/>
    <w:rsid w:val="00BD5178"/>
    <w:rsid w:val="00BD657D"/>
    <w:rsid w:val="00BE49DB"/>
    <w:rsid w:val="00C35740"/>
    <w:rsid w:val="00C42F3C"/>
    <w:rsid w:val="00C43714"/>
    <w:rsid w:val="00C459B7"/>
    <w:rsid w:val="00C573D2"/>
    <w:rsid w:val="00C606F9"/>
    <w:rsid w:val="00C64E16"/>
    <w:rsid w:val="00C7272F"/>
    <w:rsid w:val="00C84501"/>
    <w:rsid w:val="00C978C6"/>
    <w:rsid w:val="00CD2EC1"/>
    <w:rsid w:val="00CD7A4E"/>
    <w:rsid w:val="00CE54E0"/>
    <w:rsid w:val="00CE5D7F"/>
    <w:rsid w:val="00D075DF"/>
    <w:rsid w:val="00D10535"/>
    <w:rsid w:val="00D11046"/>
    <w:rsid w:val="00D12904"/>
    <w:rsid w:val="00D22B77"/>
    <w:rsid w:val="00D25E3F"/>
    <w:rsid w:val="00D336CA"/>
    <w:rsid w:val="00D43F2A"/>
    <w:rsid w:val="00D451F2"/>
    <w:rsid w:val="00D57218"/>
    <w:rsid w:val="00D70BDA"/>
    <w:rsid w:val="00D72227"/>
    <w:rsid w:val="00D77880"/>
    <w:rsid w:val="00D80043"/>
    <w:rsid w:val="00D86CA9"/>
    <w:rsid w:val="00D94166"/>
    <w:rsid w:val="00D95786"/>
    <w:rsid w:val="00DB1AEA"/>
    <w:rsid w:val="00DB4160"/>
    <w:rsid w:val="00DB53AD"/>
    <w:rsid w:val="00DB7A9F"/>
    <w:rsid w:val="00DF3E2F"/>
    <w:rsid w:val="00E075F2"/>
    <w:rsid w:val="00E1121A"/>
    <w:rsid w:val="00E16123"/>
    <w:rsid w:val="00E16443"/>
    <w:rsid w:val="00E241F7"/>
    <w:rsid w:val="00E26068"/>
    <w:rsid w:val="00E35902"/>
    <w:rsid w:val="00E53E63"/>
    <w:rsid w:val="00E624F2"/>
    <w:rsid w:val="00E65A45"/>
    <w:rsid w:val="00E65FF3"/>
    <w:rsid w:val="00E700FA"/>
    <w:rsid w:val="00E84BE0"/>
    <w:rsid w:val="00EA663F"/>
    <w:rsid w:val="00EB2684"/>
    <w:rsid w:val="00EB2CA8"/>
    <w:rsid w:val="00EB41E2"/>
    <w:rsid w:val="00EC00EA"/>
    <w:rsid w:val="00ED17FD"/>
    <w:rsid w:val="00ED35F0"/>
    <w:rsid w:val="00ED3A19"/>
    <w:rsid w:val="00ED4EA8"/>
    <w:rsid w:val="00EE3C6D"/>
    <w:rsid w:val="00EE61D4"/>
    <w:rsid w:val="00EE70A5"/>
    <w:rsid w:val="00EE7736"/>
    <w:rsid w:val="00F212EC"/>
    <w:rsid w:val="00F2584E"/>
    <w:rsid w:val="00F30810"/>
    <w:rsid w:val="00F32D85"/>
    <w:rsid w:val="00F4079A"/>
    <w:rsid w:val="00F44CFE"/>
    <w:rsid w:val="00F50BF8"/>
    <w:rsid w:val="00F62608"/>
    <w:rsid w:val="00F71482"/>
    <w:rsid w:val="00F8376B"/>
    <w:rsid w:val="00F845E5"/>
    <w:rsid w:val="00F94961"/>
    <w:rsid w:val="00FA1510"/>
    <w:rsid w:val="00FA2D24"/>
    <w:rsid w:val="00FA6469"/>
    <w:rsid w:val="00FC1375"/>
    <w:rsid w:val="00FD2468"/>
    <w:rsid w:val="00FE0562"/>
    <w:rsid w:val="00FE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5C1DE"/>
  <w15:docId w15:val="{2FAE5FC2-E933-447D-A0DB-3E3442627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02B"/>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B20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20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202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202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202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20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20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20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20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202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202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202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202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202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2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2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2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202B"/>
    <w:rPr>
      <w:rFonts w:eastAsiaTheme="majorEastAsia" w:cstheme="majorBidi"/>
      <w:color w:val="272727" w:themeColor="text1" w:themeTint="D8"/>
    </w:rPr>
  </w:style>
  <w:style w:type="paragraph" w:styleId="Title">
    <w:name w:val="Title"/>
    <w:basedOn w:val="Normal"/>
    <w:next w:val="Normal"/>
    <w:link w:val="TitleChar"/>
    <w:uiPriority w:val="10"/>
    <w:qFormat/>
    <w:rsid w:val="00AB20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2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2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2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202B"/>
    <w:pPr>
      <w:spacing w:before="160"/>
      <w:jc w:val="center"/>
    </w:pPr>
    <w:rPr>
      <w:i/>
      <w:iCs/>
      <w:color w:val="404040" w:themeColor="text1" w:themeTint="BF"/>
    </w:rPr>
  </w:style>
  <w:style w:type="character" w:customStyle="1" w:styleId="QuoteChar">
    <w:name w:val="Quote Char"/>
    <w:basedOn w:val="DefaultParagraphFont"/>
    <w:link w:val="Quote"/>
    <w:uiPriority w:val="29"/>
    <w:rsid w:val="00AB202B"/>
    <w:rPr>
      <w:i/>
      <w:iCs/>
      <w:color w:val="404040" w:themeColor="text1" w:themeTint="BF"/>
    </w:rPr>
  </w:style>
  <w:style w:type="paragraph" w:styleId="ListParagraph">
    <w:name w:val="List Paragraph"/>
    <w:basedOn w:val="Normal"/>
    <w:uiPriority w:val="34"/>
    <w:qFormat/>
    <w:rsid w:val="00AB202B"/>
    <w:pPr>
      <w:ind w:left="720"/>
      <w:contextualSpacing/>
    </w:pPr>
  </w:style>
  <w:style w:type="character" w:styleId="IntenseEmphasis">
    <w:name w:val="Intense Emphasis"/>
    <w:basedOn w:val="DefaultParagraphFont"/>
    <w:uiPriority w:val="21"/>
    <w:qFormat/>
    <w:rsid w:val="00AB202B"/>
    <w:rPr>
      <w:i/>
      <w:iCs/>
      <w:color w:val="2F5496" w:themeColor="accent1" w:themeShade="BF"/>
    </w:rPr>
  </w:style>
  <w:style w:type="paragraph" w:styleId="IntenseQuote">
    <w:name w:val="Intense Quote"/>
    <w:basedOn w:val="Normal"/>
    <w:next w:val="Normal"/>
    <w:link w:val="IntenseQuoteChar"/>
    <w:uiPriority w:val="30"/>
    <w:qFormat/>
    <w:rsid w:val="00AB20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202B"/>
    <w:rPr>
      <w:i/>
      <w:iCs/>
      <w:color w:val="2F5496" w:themeColor="accent1" w:themeShade="BF"/>
    </w:rPr>
  </w:style>
  <w:style w:type="character" w:styleId="IntenseReference">
    <w:name w:val="Intense Reference"/>
    <w:basedOn w:val="DefaultParagraphFont"/>
    <w:uiPriority w:val="32"/>
    <w:qFormat/>
    <w:rsid w:val="00AB202B"/>
    <w:rPr>
      <w:b/>
      <w:bCs/>
      <w:smallCaps/>
      <w:color w:val="2F5496" w:themeColor="accent1" w:themeShade="BF"/>
      <w:spacing w:val="5"/>
    </w:rPr>
  </w:style>
  <w:style w:type="paragraph" w:styleId="Header">
    <w:name w:val="header"/>
    <w:basedOn w:val="Normal"/>
    <w:link w:val="HeaderChar"/>
    <w:uiPriority w:val="99"/>
    <w:unhideWhenUsed/>
    <w:rsid w:val="00AB202B"/>
    <w:pPr>
      <w:tabs>
        <w:tab w:val="center" w:pos="4680"/>
        <w:tab w:val="right" w:pos="9360"/>
      </w:tabs>
    </w:pPr>
  </w:style>
  <w:style w:type="character" w:customStyle="1" w:styleId="HeaderChar">
    <w:name w:val="Header Char"/>
    <w:basedOn w:val="DefaultParagraphFont"/>
    <w:link w:val="Header"/>
    <w:uiPriority w:val="99"/>
    <w:rsid w:val="00AB202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AB202B"/>
    <w:pPr>
      <w:tabs>
        <w:tab w:val="center" w:pos="4680"/>
        <w:tab w:val="right" w:pos="9360"/>
      </w:tabs>
    </w:pPr>
  </w:style>
  <w:style w:type="character" w:customStyle="1" w:styleId="FooterChar">
    <w:name w:val="Footer Char"/>
    <w:basedOn w:val="DefaultParagraphFont"/>
    <w:link w:val="Footer"/>
    <w:uiPriority w:val="99"/>
    <w:rsid w:val="00AB202B"/>
    <w:rPr>
      <w:rFonts w:ascii="Times New Roman" w:eastAsia="Times New Roman" w:hAnsi="Times New Roman" w:cs="Times New Roman"/>
      <w:kern w:val="0"/>
      <w14:ligatures w14:val="none"/>
    </w:rPr>
  </w:style>
  <w:style w:type="paragraph" w:customStyle="1" w:styleId="Normal1">
    <w:name w:val="Normal1"/>
    <w:basedOn w:val="Normal"/>
    <w:rsid w:val="00AB202B"/>
    <w:pPr>
      <w:spacing w:before="100" w:beforeAutospacing="1" w:after="100" w:afterAutospacing="1"/>
    </w:pPr>
    <w:rPr>
      <w:rFonts w:eastAsia="MS Mincho"/>
      <w:lang w:eastAsia="ja-JP"/>
    </w:rPr>
  </w:style>
  <w:style w:type="character" w:customStyle="1" w:styleId="normalchar">
    <w:name w:val="normal__char"/>
    <w:rsid w:val="00AB202B"/>
  </w:style>
  <w:style w:type="paragraph" w:styleId="BodyTextIndent">
    <w:name w:val="Body Text Indent"/>
    <w:basedOn w:val="Normal"/>
    <w:link w:val="BodyTextIndentChar"/>
    <w:rsid w:val="00AB202B"/>
    <w:pPr>
      <w:ind w:firstLine="720"/>
      <w:jc w:val="both"/>
    </w:pPr>
    <w:rPr>
      <w:rFonts w:ascii="VNtimes new roman" w:hAnsi="VNtimes new roman"/>
      <w:sz w:val="28"/>
      <w:szCs w:val="20"/>
    </w:rPr>
  </w:style>
  <w:style w:type="character" w:customStyle="1" w:styleId="BodyTextIndentChar">
    <w:name w:val="Body Text Indent Char"/>
    <w:basedOn w:val="DefaultParagraphFont"/>
    <w:link w:val="BodyTextIndent"/>
    <w:rsid w:val="00AB202B"/>
    <w:rPr>
      <w:rFonts w:ascii="VNtimes new roman" w:eastAsia="Times New Roman" w:hAnsi="VNtimes new roman" w:cs="Times New Roman"/>
      <w:kern w:val="0"/>
      <w:sz w:val="28"/>
      <w:szCs w:val="20"/>
      <w14:ligatures w14:val="none"/>
    </w:rPr>
  </w:style>
  <w:style w:type="character" w:customStyle="1" w:styleId="fontstyle01">
    <w:name w:val="fontstyle01"/>
    <w:rsid w:val="000013E2"/>
    <w:rPr>
      <w:rFonts w:ascii="Times New Roman" w:hAnsi="Times New Roman" w:cs="Times New Roman" w:hint="default"/>
      <w:b w:val="0"/>
      <w:bCs w:val="0"/>
      <w:i w:val="0"/>
      <w:iCs w:val="0"/>
      <w:color w:val="000000"/>
      <w:sz w:val="28"/>
      <w:szCs w:val="28"/>
    </w:rPr>
  </w:style>
  <w:style w:type="paragraph" w:styleId="NormalWeb">
    <w:name w:val="Normal (Web)"/>
    <w:basedOn w:val="Normal"/>
    <w:uiPriority w:val="99"/>
    <w:unhideWhenUsed/>
    <w:rsid w:val="00951AF7"/>
    <w:pPr>
      <w:spacing w:before="100" w:beforeAutospacing="1" w:after="100" w:afterAutospacing="1"/>
    </w:pPr>
  </w:style>
  <w:style w:type="character" w:styleId="CommentReference">
    <w:name w:val="annotation reference"/>
    <w:basedOn w:val="DefaultParagraphFont"/>
    <w:uiPriority w:val="99"/>
    <w:semiHidden/>
    <w:unhideWhenUsed/>
    <w:rsid w:val="008150E8"/>
    <w:rPr>
      <w:sz w:val="16"/>
      <w:szCs w:val="16"/>
    </w:rPr>
  </w:style>
  <w:style w:type="paragraph" w:styleId="CommentText">
    <w:name w:val="annotation text"/>
    <w:basedOn w:val="Normal"/>
    <w:link w:val="CommentTextChar"/>
    <w:uiPriority w:val="99"/>
    <w:semiHidden/>
    <w:unhideWhenUsed/>
    <w:rsid w:val="008150E8"/>
    <w:rPr>
      <w:sz w:val="20"/>
      <w:szCs w:val="20"/>
    </w:rPr>
  </w:style>
  <w:style w:type="character" w:customStyle="1" w:styleId="CommentTextChar">
    <w:name w:val="Comment Text Char"/>
    <w:basedOn w:val="DefaultParagraphFont"/>
    <w:link w:val="CommentText"/>
    <w:uiPriority w:val="99"/>
    <w:semiHidden/>
    <w:rsid w:val="008150E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150E8"/>
    <w:rPr>
      <w:b/>
      <w:bCs/>
    </w:rPr>
  </w:style>
  <w:style w:type="character" w:customStyle="1" w:styleId="CommentSubjectChar">
    <w:name w:val="Comment Subject Char"/>
    <w:basedOn w:val="CommentTextChar"/>
    <w:link w:val="CommentSubject"/>
    <w:uiPriority w:val="99"/>
    <w:semiHidden/>
    <w:rsid w:val="008150E8"/>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unhideWhenUsed/>
    <w:rsid w:val="008150E8"/>
    <w:rPr>
      <w:rFonts w:ascii="Tahoma" w:hAnsi="Tahoma" w:cs="Tahoma"/>
      <w:sz w:val="16"/>
      <w:szCs w:val="16"/>
    </w:rPr>
  </w:style>
  <w:style w:type="character" w:customStyle="1" w:styleId="BalloonTextChar">
    <w:name w:val="Balloon Text Char"/>
    <w:basedOn w:val="DefaultParagraphFont"/>
    <w:link w:val="BalloonText"/>
    <w:uiPriority w:val="99"/>
    <w:semiHidden/>
    <w:rsid w:val="008150E8"/>
    <w:rPr>
      <w:rFonts w:ascii="Tahoma" w:eastAsia="Times New Roman" w:hAnsi="Tahoma" w:cs="Tahoma"/>
      <w:kern w:val="0"/>
      <w:sz w:val="16"/>
      <w:szCs w:val="16"/>
      <w14:ligatures w14:val="none"/>
    </w:rPr>
  </w:style>
  <w:style w:type="character" w:customStyle="1" w:styleId="fontstyle21">
    <w:name w:val="fontstyle21"/>
    <w:basedOn w:val="DefaultParagraphFont"/>
    <w:rsid w:val="001551CA"/>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148073">
      <w:bodyDiv w:val="1"/>
      <w:marLeft w:val="0"/>
      <w:marRight w:val="0"/>
      <w:marTop w:val="0"/>
      <w:marBottom w:val="0"/>
      <w:divBdr>
        <w:top w:val="none" w:sz="0" w:space="0" w:color="auto"/>
        <w:left w:val="none" w:sz="0" w:space="0" w:color="auto"/>
        <w:bottom w:val="none" w:sz="0" w:space="0" w:color="auto"/>
        <w:right w:val="none" w:sz="0" w:space="0" w:color="auto"/>
      </w:divBdr>
    </w:div>
    <w:div w:id="102807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3F6A-6389-4EE8-87EE-3B2D65ECD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2957</Words>
  <Characters>16855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2</cp:revision>
  <cp:lastPrinted>2026-06-14T09:26:00Z</cp:lastPrinted>
  <dcterms:created xsi:type="dcterms:W3CDTF">2026-08-24T01:21:00Z</dcterms:created>
  <dcterms:modified xsi:type="dcterms:W3CDTF">2026-08-24T01:21:00Z</dcterms:modified>
</cp:coreProperties>
</file>