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jc w:val="center"/>
        <w:tblLayout w:type="fixed"/>
        <w:tblLook w:val="0000" w:firstRow="0" w:lastRow="0" w:firstColumn="0" w:lastColumn="0" w:noHBand="0" w:noVBand="0"/>
      </w:tblPr>
      <w:tblGrid>
        <w:gridCol w:w="3686"/>
        <w:gridCol w:w="5953"/>
      </w:tblGrid>
      <w:tr w:rsidR="00A04F62" w:rsidRPr="00DE3068" w14:paraId="177A267D" w14:textId="77777777" w:rsidTr="0032332A">
        <w:trPr>
          <w:jc w:val="center"/>
        </w:trPr>
        <w:tc>
          <w:tcPr>
            <w:tcW w:w="3686" w:type="dxa"/>
          </w:tcPr>
          <w:p w14:paraId="041C61A6" w14:textId="77777777" w:rsidR="00A04F62" w:rsidRPr="00DE3068" w:rsidRDefault="00A04F62" w:rsidP="0032332A">
            <w:pPr>
              <w:spacing w:after="0" w:line="240" w:lineRule="auto"/>
              <w:jc w:val="center"/>
              <w:rPr>
                <w:rFonts w:ascii="Times New Roman" w:eastAsia="Times New Roman" w:hAnsi="Times New Roman" w:cs="Times New Roman"/>
                <w:b/>
                <w:bCs/>
                <w:color w:val="auto"/>
                <w:sz w:val="28"/>
                <w:szCs w:val="28"/>
              </w:rPr>
            </w:pPr>
            <w:r w:rsidRPr="00DE3068">
              <w:rPr>
                <w:rFonts w:ascii="Times New Roman" w:eastAsia="Times New Roman" w:hAnsi="Times New Roman" w:cs="Times New Roman"/>
                <w:b/>
                <w:bCs/>
                <w:color w:val="auto"/>
                <w:sz w:val="28"/>
                <w:szCs w:val="28"/>
              </w:rPr>
              <w:t>ỦY BAN NHÂN DÂN</w:t>
            </w:r>
          </w:p>
        </w:tc>
        <w:tc>
          <w:tcPr>
            <w:tcW w:w="5953" w:type="dxa"/>
          </w:tcPr>
          <w:p w14:paraId="4FDAC9BD" w14:textId="77777777" w:rsidR="00A04F62" w:rsidRPr="00DE3068" w:rsidRDefault="00A04F62" w:rsidP="0032332A">
            <w:pPr>
              <w:spacing w:after="0" w:line="240" w:lineRule="atLeast"/>
              <w:jc w:val="center"/>
              <w:rPr>
                <w:rFonts w:ascii="Times New Roman" w:eastAsia="Times New Roman" w:hAnsi="Times New Roman" w:cs="Times New Roman"/>
                <w:b/>
                <w:color w:val="auto"/>
                <w:spacing w:val="-14"/>
                <w:sz w:val="28"/>
                <w:szCs w:val="28"/>
              </w:rPr>
            </w:pPr>
            <w:r w:rsidRPr="00DE3068">
              <w:rPr>
                <w:rFonts w:ascii="Times New Roman" w:eastAsia="Times New Roman" w:hAnsi="Times New Roman" w:cs="Times New Roman"/>
                <w:b/>
                <w:color w:val="auto"/>
                <w:spacing w:val="-14"/>
                <w:sz w:val="28"/>
                <w:szCs w:val="28"/>
              </w:rPr>
              <w:t>CỘNG HOÀ XÃ HỘI CHỦ NGHĨA VIỆT NAM</w:t>
            </w:r>
          </w:p>
        </w:tc>
      </w:tr>
      <w:tr w:rsidR="00A04F62" w:rsidRPr="00DE3068" w14:paraId="1675FFE1" w14:textId="77777777" w:rsidTr="0032332A">
        <w:trPr>
          <w:jc w:val="center"/>
        </w:trPr>
        <w:tc>
          <w:tcPr>
            <w:tcW w:w="3686" w:type="dxa"/>
          </w:tcPr>
          <w:p w14:paraId="2502EDF3" w14:textId="77777777" w:rsidR="00A04F62" w:rsidRPr="00DE3068" w:rsidRDefault="00A04F62" w:rsidP="0032332A">
            <w:pPr>
              <w:spacing w:after="0" w:line="240" w:lineRule="auto"/>
              <w:jc w:val="center"/>
              <w:rPr>
                <w:rFonts w:ascii="Times New Roman" w:eastAsia="Times New Roman" w:hAnsi="Times New Roman" w:cs="Times New Roman"/>
                <w:b/>
                <w:bCs/>
                <w:color w:val="auto"/>
                <w:sz w:val="28"/>
                <w:szCs w:val="28"/>
              </w:rPr>
            </w:pPr>
            <w:r w:rsidRPr="00DE3068">
              <w:rPr>
                <w:rFonts w:ascii="Times New Roman" w:eastAsia="Times New Roman" w:hAnsi="Times New Roman" w:cs="Times New Roman"/>
                <w:b/>
                <w:bCs/>
                <w:color w:val="auto"/>
                <w:sz w:val="28"/>
                <w:szCs w:val="28"/>
              </w:rPr>
              <w:t>TỈNH AN GIANG</w:t>
            </w:r>
          </w:p>
          <w:p w14:paraId="7C6F583E" w14:textId="226B7DF3" w:rsidR="00A04F62" w:rsidRPr="00DE3068" w:rsidRDefault="00A04F62" w:rsidP="00A04F62">
            <w:pPr>
              <w:spacing w:before="120" w:after="0" w:line="240" w:lineRule="auto"/>
              <w:jc w:val="center"/>
              <w:rPr>
                <w:rFonts w:ascii="Times New Roman" w:eastAsia="Times New Roman" w:hAnsi="Times New Roman" w:cs="Times New Roman"/>
                <w:color w:val="auto"/>
                <w:sz w:val="28"/>
                <w:szCs w:val="28"/>
              </w:rPr>
            </w:pPr>
            <w:r w:rsidRPr="00DE3068">
              <w:rPr>
                <w:rFonts w:ascii="Times New Roman" w:eastAsia="Times New Roman" w:hAnsi="Times New Roman" w:cs="Times New Roman"/>
                <w:noProof/>
                <w:color w:val="auto"/>
                <w:sz w:val="28"/>
                <w:szCs w:val="28"/>
              </w:rPr>
              <mc:AlternateContent>
                <mc:Choice Requires="wps">
                  <w:drawing>
                    <wp:anchor distT="0" distB="0" distL="114300" distR="114300" simplePos="0" relativeHeight="251660800" behindDoc="0" locked="0" layoutInCell="1" allowOverlap="1" wp14:anchorId="6D50CF53" wp14:editId="5FA1E40B">
                      <wp:simplePos x="0" y="0"/>
                      <wp:positionH relativeFrom="column">
                        <wp:posOffset>424326</wp:posOffset>
                      </wp:positionH>
                      <wp:positionV relativeFrom="paragraph">
                        <wp:posOffset>31701</wp:posOffset>
                      </wp:positionV>
                      <wp:extent cx="1315329" cy="0"/>
                      <wp:effectExtent l="0" t="0" r="0" b="0"/>
                      <wp:wrapNone/>
                      <wp:docPr id="2139836519" name="Straight Connector 5"/>
                      <wp:cNvGraphicFramePr/>
                      <a:graphic xmlns:a="http://schemas.openxmlformats.org/drawingml/2006/main">
                        <a:graphicData uri="http://schemas.microsoft.com/office/word/2010/wordprocessingShape">
                          <wps:wsp>
                            <wps:cNvCnPr/>
                            <wps:spPr>
                              <a:xfrm>
                                <a:off x="0" y="0"/>
                                <a:ext cx="13153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15D05F" id="Straight Connector 5"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33.4pt,2.5pt" to="136.9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" strokecolor="black [3200]" strokeweight=".5pt">
                      <v:stroke joinstyle="miter"/>
                    </v:line>
                  </w:pict>
                </mc:Fallback>
              </mc:AlternateContent>
            </w:r>
            <w:r w:rsidRPr="00DE3068">
              <w:rPr>
                <w:rFonts w:ascii="Times New Roman" w:eastAsia="Times New Roman" w:hAnsi="Times New Roman" w:cs="Times New Roman"/>
                <w:color w:val="auto"/>
                <w:sz w:val="28"/>
                <w:szCs w:val="28"/>
              </w:rPr>
              <w:t>Số:     /2026/QĐ-UBND</w:t>
            </w:r>
          </w:p>
        </w:tc>
        <w:tc>
          <w:tcPr>
            <w:tcW w:w="5953" w:type="dxa"/>
          </w:tcPr>
          <w:p w14:paraId="569941FA" w14:textId="77777777" w:rsidR="00A04F62" w:rsidRPr="00DE3068" w:rsidRDefault="00A04F62" w:rsidP="0032332A">
            <w:pPr>
              <w:spacing w:after="0" w:line="240" w:lineRule="atLeast"/>
              <w:jc w:val="center"/>
              <w:rPr>
                <w:rFonts w:ascii="Times New Roman" w:eastAsia="Times New Roman" w:hAnsi="Times New Roman" w:cs="Times New Roman"/>
                <w:b/>
                <w:color w:val="auto"/>
                <w:sz w:val="28"/>
                <w:szCs w:val="28"/>
              </w:rPr>
            </w:pPr>
            <w:r w:rsidRPr="00DE3068">
              <w:rPr>
                <w:rFonts w:ascii="Times New Roman" w:eastAsia="Times New Roman" w:hAnsi="Times New Roman" w:cs="Times New Roman"/>
                <w:b/>
                <w:color w:val="auto"/>
                <w:sz w:val="28"/>
                <w:szCs w:val="28"/>
              </w:rPr>
              <w:t>Độc lập - Tự do - Hạnh phúc</w:t>
            </w:r>
          </w:p>
          <w:p w14:paraId="5084EC9C" w14:textId="18296734" w:rsidR="00A04F62" w:rsidRPr="00DE3068" w:rsidRDefault="00A04F62" w:rsidP="00A04F62">
            <w:pPr>
              <w:spacing w:before="120" w:after="0" w:line="240" w:lineRule="atLeast"/>
              <w:jc w:val="center"/>
              <w:rPr>
                <w:rFonts w:ascii="Times New Roman" w:eastAsia="Times New Roman" w:hAnsi="Times New Roman" w:cs="Times New Roman"/>
                <w:b/>
                <w:color w:val="auto"/>
                <w:spacing w:val="-14"/>
                <w:sz w:val="28"/>
                <w:szCs w:val="28"/>
              </w:rPr>
            </w:pPr>
            <w:r w:rsidRPr="00DE3068">
              <w:rPr>
                <w:rFonts w:ascii="Times New Roman" w:eastAsia="Times New Roman" w:hAnsi="Times New Roman" w:cs="Times New Roman"/>
                <w:bCs/>
                <w:i/>
                <w:iCs/>
                <w:noProof/>
                <w:color w:val="auto"/>
                <w:sz w:val="28"/>
                <w:szCs w:val="28"/>
              </w:rPr>
              <mc:AlternateContent>
                <mc:Choice Requires="wps">
                  <w:drawing>
                    <wp:anchor distT="0" distB="0" distL="114300" distR="114300" simplePos="0" relativeHeight="251660288" behindDoc="0" locked="0" layoutInCell="1" allowOverlap="1" wp14:anchorId="57E2ECDB" wp14:editId="20E2B2C5">
                      <wp:simplePos x="0" y="0"/>
                      <wp:positionH relativeFrom="column">
                        <wp:posOffset>749544</wp:posOffset>
                      </wp:positionH>
                      <wp:positionV relativeFrom="paragraph">
                        <wp:posOffset>17633</wp:posOffset>
                      </wp:positionV>
                      <wp:extent cx="2187526" cy="0"/>
                      <wp:effectExtent l="0" t="0" r="0" b="0"/>
                      <wp:wrapNone/>
                      <wp:docPr id="1598561424" name="Straight Connector 6"/>
                      <wp:cNvGraphicFramePr/>
                      <a:graphic xmlns:a="http://schemas.openxmlformats.org/drawingml/2006/main">
                        <a:graphicData uri="http://schemas.microsoft.com/office/word/2010/wordprocessingShape">
                          <wps:wsp>
                            <wps:cNvCnPr/>
                            <wps:spPr>
                              <a:xfrm>
                                <a:off x="0" y="0"/>
                                <a:ext cx="218752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1634A00" id="Straight Connector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9pt,1.4pt" to="231.2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" strokecolor="black [3200]" strokeweight=".5pt">
                      <v:stroke joinstyle="miter"/>
                    </v:line>
                  </w:pict>
                </mc:Fallback>
              </mc:AlternateContent>
            </w:r>
            <w:proofErr w:type="gramStart"/>
            <w:r w:rsidRPr="00DE3068">
              <w:rPr>
                <w:rFonts w:ascii="Times New Roman" w:eastAsia="Times New Roman" w:hAnsi="Times New Roman" w:cs="Times New Roman"/>
                <w:bCs/>
                <w:i/>
                <w:iCs/>
                <w:color w:val="auto"/>
                <w:sz w:val="28"/>
                <w:szCs w:val="28"/>
              </w:rPr>
              <w:t>An</w:t>
            </w:r>
            <w:proofErr w:type="gramEnd"/>
            <w:r w:rsidRPr="00DE3068">
              <w:rPr>
                <w:rFonts w:ascii="Times New Roman" w:eastAsia="Times New Roman" w:hAnsi="Times New Roman" w:cs="Times New Roman"/>
                <w:bCs/>
                <w:i/>
                <w:iCs/>
                <w:color w:val="auto"/>
                <w:sz w:val="28"/>
                <w:szCs w:val="28"/>
              </w:rPr>
              <w:t xml:space="preserve"> Giang, ngày     tháng </w:t>
            </w:r>
            <w:r w:rsidR="00456D3D" w:rsidRPr="00DE3068">
              <w:rPr>
                <w:rFonts w:ascii="Times New Roman" w:eastAsia="Times New Roman" w:hAnsi="Times New Roman" w:cs="Times New Roman"/>
                <w:bCs/>
                <w:i/>
                <w:iCs/>
                <w:color w:val="auto"/>
                <w:sz w:val="28"/>
                <w:szCs w:val="28"/>
              </w:rPr>
              <w:t xml:space="preserve">   </w:t>
            </w:r>
            <w:r w:rsidRPr="00DE3068">
              <w:rPr>
                <w:rFonts w:ascii="Times New Roman" w:eastAsia="Times New Roman" w:hAnsi="Times New Roman" w:cs="Times New Roman"/>
                <w:bCs/>
                <w:i/>
                <w:iCs/>
                <w:color w:val="auto"/>
                <w:sz w:val="28"/>
                <w:szCs w:val="28"/>
              </w:rPr>
              <w:t xml:space="preserve"> năm 2026</w:t>
            </w:r>
          </w:p>
        </w:tc>
      </w:tr>
    </w:tbl>
    <w:p w14:paraId="326BFDB9" w14:textId="107C1961" w:rsidR="00A04F62" w:rsidRPr="00DE3068" w:rsidRDefault="00F018B9" w:rsidP="00A04F62">
      <w:pPr>
        <w:pStyle w:val="Heading1"/>
        <w:spacing w:after="0"/>
        <w:ind w:left="0" w:firstLine="0"/>
        <w:rPr>
          <w:color w:val="auto"/>
        </w:rPr>
      </w:pPr>
      <w:r w:rsidRPr="00DE3068">
        <w:rPr>
          <w:noProof/>
          <w:color w:val="auto"/>
        </w:rPr>
        <mc:AlternateContent>
          <mc:Choice Requires="wps">
            <w:drawing>
              <wp:anchor distT="0" distB="0" distL="114300" distR="114300" simplePos="0" relativeHeight="251661824" behindDoc="0" locked="0" layoutInCell="1" allowOverlap="1" wp14:anchorId="03E64F8C" wp14:editId="05651AAF">
                <wp:simplePos x="0" y="0"/>
                <wp:positionH relativeFrom="column">
                  <wp:posOffset>-642620</wp:posOffset>
                </wp:positionH>
                <wp:positionV relativeFrom="paragraph">
                  <wp:posOffset>27305</wp:posOffset>
                </wp:positionV>
                <wp:extent cx="1190445" cy="345057"/>
                <wp:effectExtent l="0" t="0" r="10160" b="17145"/>
                <wp:wrapNone/>
                <wp:docPr id="714838865" name="Text Box 4"/>
                <wp:cNvGraphicFramePr/>
                <a:graphic xmlns:a="http://schemas.openxmlformats.org/drawingml/2006/main">
                  <a:graphicData uri="http://schemas.microsoft.com/office/word/2010/wordprocessingShape">
                    <wps:wsp>
                      <wps:cNvSpPr txBox="1"/>
                      <wps:spPr>
                        <a:xfrm>
                          <a:off x="0" y="0"/>
                          <a:ext cx="1190445" cy="345057"/>
                        </a:xfrm>
                        <a:prstGeom prst="rect">
                          <a:avLst/>
                        </a:prstGeom>
                        <a:solidFill>
                          <a:schemeClr val="lt1"/>
                        </a:solidFill>
                        <a:ln w="6350">
                          <a:solidFill>
                            <a:prstClr val="black"/>
                          </a:solidFill>
                        </a:ln>
                      </wps:spPr>
                      <wps:txbx>
                        <w:txbxContent>
                          <w:p w14:paraId="74654079" w14:textId="6AC6D6D4" w:rsidR="00F018B9" w:rsidRPr="00F018B9" w:rsidRDefault="00F018B9" w:rsidP="00F018B9">
                            <w:pPr>
                              <w:jc w:val="center"/>
                              <w:rPr>
                                <w:rFonts w:ascii="Times New Roman" w:hAnsi="Times New Roman" w:cs="Times New Roman"/>
                                <w:b/>
                                <w:bCs/>
                                <w:sz w:val="28"/>
                                <w:szCs w:val="28"/>
                              </w:rPr>
                            </w:pPr>
                            <w:r w:rsidRPr="00F018B9">
                              <w:rPr>
                                <w:rFonts w:ascii="Times New Roman" w:hAnsi="Times New Roman" w:cs="Times New Roman"/>
                                <w:b/>
                                <w:bCs/>
                                <w:sz w:val="28"/>
                                <w:szCs w:val="28"/>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3E64F8C" id="_x0000_t202" coordsize="21600,21600" o:spt="202" path="m,l,21600r21600,l21600,xe">
                <v:stroke joinstyle="miter"/>
                <v:path gradientshapeok="t" o:connecttype="rect"/>
              </v:shapetype>
              <v:shape id="Text Box 4" o:spid="_x0000_s1026" type="#_x0000_t202" style="position:absolute;margin-left:-50.6pt;margin-top:2.15pt;width:93.75pt;height:27.1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" fillcolor="white [3201]" strokeweight=".5pt">
                <v:textbox>
                  <w:txbxContent>
                    <w:p w14:paraId="74654079" w14:textId="6AC6D6D4" w:rsidR="00F018B9" w:rsidRPr="00F018B9" w:rsidRDefault="00F018B9" w:rsidP="00F018B9">
                      <w:pPr>
                        <w:jc w:val="center"/>
                        <w:rPr>
                          <w:rFonts w:ascii="Times New Roman" w:hAnsi="Times New Roman" w:cs="Times New Roman"/>
                          <w:b/>
                          <w:bCs/>
                          <w:sz w:val="28"/>
                          <w:szCs w:val="28"/>
                        </w:rPr>
                      </w:pPr>
                      <w:r w:rsidRPr="00F018B9">
                        <w:rPr>
                          <w:rFonts w:ascii="Times New Roman" w:hAnsi="Times New Roman" w:cs="Times New Roman"/>
                          <w:b/>
                          <w:bCs/>
                          <w:sz w:val="28"/>
                          <w:szCs w:val="28"/>
                        </w:rPr>
                        <w:t>DỰ THẢO</w:t>
                      </w:r>
                    </w:p>
                  </w:txbxContent>
                </v:textbox>
              </v:shape>
            </w:pict>
          </mc:Fallback>
        </mc:AlternateContent>
      </w:r>
    </w:p>
    <w:p w14:paraId="37E36886" w14:textId="73F166B0" w:rsidR="0092203E" w:rsidRPr="00C1769F" w:rsidRDefault="0092203E" w:rsidP="009A2E6D">
      <w:pPr>
        <w:pStyle w:val="Heading1"/>
        <w:spacing w:after="0"/>
        <w:ind w:left="5"/>
        <w:jc w:val="center"/>
        <w:rPr>
          <w:color w:val="auto"/>
          <w:szCs w:val="28"/>
        </w:rPr>
      </w:pPr>
      <w:r w:rsidRPr="00C1769F">
        <w:rPr>
          <w:color w:val="auto"/>
          <w:szCs w:val="28"/>
        </w:rPr>
        <w:t>QUYẾT ĐỊNH</w:t>
      </w:r>
      <w:r w:rsidR="001C435C" w:rsidRPr="00C1769F">
        <w:rPr>
          <w:color w:val="auto"/>
          <w:szCs w:val="28"/>
        </w:rPr>
        <w:t xml:space="preserve"> </w:t>
      </w:r>
    </w:p>
    <w:p w14:paraId="619DD00A" w14:textId="77777777" w:rsidR="006E4F61" w:rsidRDefault="006E4F61" w:rsidP="006E4F61">
      <w:pPr>
        <w:spacing w:after="0"/>
        <w:jc w:val="center"/>
        <w:rPr>
          <w:rFonts w:ascii="Times New Roman" w:hAnsi="Times New Roman" w:cs="Times New Roman"/>
          <w:b/>
          <w:sz w:val="28"/>
          <w:szCs w:val="28"/>
        </w:rPr>
      </w:pPr>
      <w:r>
        <w:rPr>
          <w:rFonts w:ascii="Times New Roman" w:hAnsi="Times New Roman" w:cs="Times New Roman"/>
          <w:b/>
          <w:sz w:val="28"/>
          <w:szCs w:val="28"/>
        </w:rPr>
        <w:t>B</w:t>
      </w:r>
      <w:r w:rsidRPr="006E4F61">
        <w:rPr>
          <w:rFonts w:ascii="Times New Roman" w:hAnsi="Times New Roman" w:cs="Times New Roman"/>
          <w:b/>
          <w:sz w:val="28"/>
          <w:szCs w:val="28"/>
        </w:rPr>
        <w:t xml:space="preserve">ãi bỏ một số Quyết định quy phạm pháp luật quy định mức chi trả </w:t>
      </w:r>
    </w:p>
    <w:p w14:paraId="7CD70391" w14:textId="39753C79" w:rsidR="006574E1" w:rsidRPr="00C1769F" w:rsidRDefault="006E4F61" w:rsidP="006E4F61">
      <w:pPr>
        <w:spacing w:after="360"/>
        <w:jc w:val="center"/>
        <w:rPr>
          <w:rFonts w:ascii="Times New Roman" w:hAnsi="Times New Roman" w:cs="Times New Roman"/>
          <w:color w:val="auto"/>
          <w:sz w:val="28"/>
          <w:szCs w:val="28"/>
        </w:rPr>
      </w:pPr>
      <w:r w:rsidRPr="006E4F61">
        <w:rPr>
          <w:rFonts w:ascii="Times New Roman" w:hAnsi="Times New Roman" w:cs="Times New Roman"/>
          <w:b/>
          <w:sz w:val="28"/>
          <w:szCs w:val="28"/>
        </w:rPr>
        <w:t>nhuận bút, thù lao đối với tác phẩm được đăng trên trang thông tin điện tử, bản tin và tạp chí</w:t>
      </w:r>
    </w:p>
    <w:p w14:paraId="1666EBF1" w14:textId="728476A0" w:rsidR="006B28AC" w:rsidRPr="00C1769F" w:rsidRDefault="006B28AC" w:rsidP="00C1769F">
      <w:pPr>
        <w:spacing w:before="120" w:after="120" w:line="240" w:lineRule="auto"/>
        <w:ind w:firstLine="582"/>
        <w:jc w:val="both"/>
        <w:rPr>
          <w:rFonts w:ascii="Times New Roman" w:eastAsia="Times New Roman" w:hAnsi="Times New Roman" w:cs="Times New Roman"/>
          <w:i/>
          <w:color w:val="auto"/>
          <w:sz w:val="28"/>
          <w:szCs w:val="28"/>
        </w:rPr>
      </w:pPr>
      <w:r w:rsidRPr="00C1769F">
        <w:rPr>
          <w:rFonts w:ascii="Times New Roman" w:eastAsia="Times New Roman" w:hAnsi="Times New Roman" w:cs="Times New Roman"/>
          <w:i/>
          <w:color w:val="auto"/>
          <w:sz w:val="28"/>
          <w:szCs w:val="28"/>
        </w:rPr>
        <w:t>Căn cứ Luật Tổ chức chính quyền địa phương số 72/2025/QH15;</w:t>
      </w:r>
    </w:p>
    <w:p w14:paraId="3233522A" w14:textId="591A103E" w:rsidR="006B28AC" w:rsidRPr="00C1769F" w:rsidRDefault="006B28AC" w:rsidP="00C1769F">
      <w:pPr>
        <w:spacing w:before="120" w:after="120" w:line="240" w:lineRule="auto"/>
        <w:ind w:firstLine="582"/>
        <w:jc w:val="both"/>
        <w:rPr>
          <w:rFonts w:ascii="Times New Roman" w:eastAsia="Times New Roman" w:hAnsi="Times New Roman" w:cs="Times New Roman"/>
          <w:i/>
          <w:color w:val="auto"/>
          <w:sz w:val="28"/>
          <w:szCs w:val="28"/>
        </w:rPr>
      </w:pPr>
      <w:r w:rsidRPr="00C1769F">
        <w:rPr>
          <w:rFonts w:ascii="Times New Roman" w:eastAsia="Times New Roman" w:hAnsi="Times New Roman" w:cs="Times New Roman"/>
          <w:i/>
          <w:color w:val="auto"/>
          <w:sz w:val="28"/>
          <w:szCs w:val="28"/>
        </w:rPr>
        <w:t>Căn cứ Luật Ban hành văn bản quy phạm pháp luật số 64/2025/QH15 được sửa đổi, bổ sung bởi Luật số 87/2025/QH15;</w:t>
      </w:r>
    </w:p>
    <w:p w14:paraId="4D5CC06D" w14:textId="77777777" w:rsidR="00197F22" w:rsidRDefault="00197F22" w:rsidP="00197F22">
      <w:pPr>
        <w:spacing w:before="120" w:after="120" w:line="240" w:lineRule="auto"/>
        <w:ind w:firstLine="582"/>
        <w:jc w:val="both"/>
        <w:rPr>
          <w:rFonts w:ascii="Times New Roman" w:hAnsi="Times New Roman" w:cs="Times New Roman"/>
          <w:i/>
          <w:iCs/>
          <w:color w:val="auto"/>
          <w:sz w:val="28"/>
          <w:szCs w:val="28"/>
        </w:rPr>
      </w:pPr>
      <w:r>
        <w:rPr>
          <w:rFonts w:ascii="Times New Roman" w:hAnsi="Times New Roman" w:cs="Times New Roman"/>
          <w:i/>
          <w:iCs/>
          <w:color w:val="auto"/>
          <w:sz w:val="28"/>
          <w:szCs w:val="28"/>
        </w:rPr>
        <w:t xml:space="preserve">Căn cứ </w:t>
      </w:r>
      <w:r w:rsidRPr="008C55F0">
        <w:rPr>
          <w:rFonts w:ascii="Times New Roman" w:hAnsi="Times New Roman" w:cs="Times New Roman"/>
          <w:i/>
          <w:iCs/>
          <w:color w:val="auto"/>
          <w:sz w:val="28"/>
          <w:szCs w:val="28"/>
        </w:rPr>
        <w:t>Nghị định số 78/2025/NĐ-CP của Chính phủ quy định chi tiết một số điều và biện pháp để tổ chức, hướng dẫn thi hành Luật Ban hành văn bản quy phạm pháp luật</w:t>
      </w:r>
      <w:r>
        <w:rPr>
          <w:rFonts w:ascii="Times New Roman" w:hAnsi="Times New Roman" w:cs="Times New Roman"/>
          <w:i/>
          <w:iCs/>
          <w:color w:val="auto"/>
          <w:sz w:val="28"/>
          <w:szCs w:val="28"/>
        </w:rPr>
        <w:t xml:space="preserve"> được sửa đổi, bổ sung bởi Nghị định số 187/2025/NĐ-CP;</w:t>
      </w:r>
    </w:p>
    <w:p w14:paraId="767DCE7F" w14:textId="093F1AA8" w:rsidR="006E4F61" w:rsidRDefault="006E4F61" w:rsidP="00C1769F">
      <w:pPr>
        <w:spacing w:before="120" w:after="120" w:line="240" w:lineRule="auto"/>
        <w:ind w:firstLine="582"/>
        <w:jc w:val="both"/>
        <w:rPr>
          <w:rFonts w:ascii="Times New Roman" w:hAnsi="Times New Roman" w:cs="Times New Roman"/>
          <w:i/>
          <w:iCs/>
          <w:color w:val="auto"/>
          <w:sz w:val="28"/>
          <w:szCs w:val="28"/>
        </w:rPr>
      </w:pPr>
      <w:r>
        <w:rPr>
          <w:rFonts w:ascii="Times New Roman" w:hAnsi="Times New Roman" w:cs="Times New Roman"/>
          <w:i/>
          <w:iCs/>
          <w:color w:val="auto"/>
          <w:sz w:val="28"/>
          <w:szCs w:val="28"/>
        </w:rPr>
        <w:t xml:space="preserve">Căn cứ </w:t>
      </w:r>
      <w:r w:rsidRPr="006E4F61">
        <w:rPr>
          <w:rFonts w:ascii="Times New Roman" w:hAnsi="Times New Roman" w:cs="Times New Roman"/>
          <w:i/>
          <w:iCs/>
          <w:color w:val="auto"/>
          <w:sz w:val="28"/>
          <w:szCs w:val="28"/>
        </w:rPr>
        <w:t xml:space="preserve">Nghị định số 224/2026/NĐ-CР của Chính phủ </w:t>
      </w:r>
      <w:r>
        <w:rPr>
          <w:rFonts w:ascii="Times New Roman" w:hAnsi="Times New Roman" w:cs="Times New Roman"/>
          <w:i/>
          <w:iCs/>
          <w:color w:val="auto"/>
          <w:sz w:val="28"/>
          <w:szCs w:val="28"/>
        </w:rPr>
        <w:t>q</w:t>
      </w:r>
      <w:r w:rsidRPr="006E4F61">
        <w:rPr>
          <w:rFonts w:ascii="Times New Roman" w:hAnsi="Times New Roman" w:cs="Times New Roman"/>
          <w:i/>
          <w:iCs/>
          <w:color w:val="auto"/>
          <w:sz w:val="28"/>
          <w:szCs w:val="28"/>
        </w:rPr>
        <w:t>uy định chi tiết một số điều và biện pháp thi hành Luật Chuyển đổi số</w:t>
      </w:r>
      <w:r>
        <w:rPr>
          <w:rFonts w:ascii="Times New Roman" w:hAnsi="Times New Roman" w:cs="Times New Roman"/>
          <w:i/>
          <w:iCs/>
          <w:color w:val="auto"/>
          <w:sz w:val="28"/>
          <w:szCs w:val="28"/>
        </w:rPr>
        <w:t>;</w:t>
      </w:r>
    </w:p>
    <w:p w14:paraId="5644B25F" w14:textId="6BF52D7D" w:rsidR="006E4F61" w:rsidRDefault="006E4F61" w:rsidP="00C1769F">
      <w:pPr>
        <w:spacing w:before="120" w:after="120" w:line="240" w:lineRule="auto"/>
        <w:ind w:firstLine="582"/>
        <w:jc w:val="both"/>
        <w:rPr>
          <w:rFonts w:ascii="Times New Roman" w:hAnsi="Times New Roman" w:cs="Times New Roman"/>
          <w:i/>
          <w:iCs/>
          <w:color w:val="auto"/>
          <w:sz w:val="28"/>
          <w:szCs w:val="28"/>
        </w:rPr>
      </w:pPr>
      <w:r>
        <w:rPr>
          <w:rFonts w:ascii="Times New Roman" w:hAnsi="Times New Roman" w:cs="Times New Roman"/>
          <w:i/>
          <w:iCs/>
          <w:color w:val="auto"/>
          <w:sz w:val="28"/>
          <w:szCs w:val="28"/>
        </w:rPr>
        <w:t xml:space="preserve">Căn cứ </w:t>
      </w:r>
      <w:r w:rsidRPr="006E4F61">
        <w:rPr>
          <w:rFonts w:ascii="Times New Roman" w:hAnsi="Times New Roman" w:cs="Times New Roman"/>
          <w:i/>
          <w:iCs/>
          <w:color w:val="auto"/>
          <w:sz w:val="28"/>
          <w:szCs w:val="28"/>
        </w:rPr>
        <w:t>Nghị định số 287/2026/NĐ-CP của Chính phủ quy định về tiền bản quyền trong các lĩnh vực: điện ảnh, mỹ thuật, nhiếp ảnh, sân khấu, âm nhạc, múa, kiến trúc, báo chí, xuất bản</w:t>
      </w:r>
      <w:r>
        <w:rPr>
          <w:rFonts w:ascii="Times New Roman" w:hAnsi="Times New Roman" w:cs="Times New Roman"/>
          <w:i/>
          <w:iCs/>
          <w:color w:val="auto"/>
          <w:sz w:val="28"/>
          <w:szCs w:val="28"/>
        </w:rPr>
        <w:t>;</w:t>
      </w:r>
    </w:p>
    <w:p w14:paraId="7F41CC51" w14:textId="5025F871" w:rsidR="00652CB3" w:rsidRPr="00C1769F" w:rsidRDefault="00652CB3" w:rsidP="00C1769F">
      <w:pPr>
        <w:spacing w:before="120" w:after="120" w:line="240" w:lineRule="auto"/>
        <w:ind w:firstLine="582"/>
        <w:jc w:val="both"/>
        <w:rPr>
          <w:rFonts w:ascii="Times New Roman" w:hAnsi="Times New Roman" w:cs="Times New Roman"/>
          <w:i/>
          <w:color w:val="auto"/>
          <w:sz w:val="28"/>
          <w:szCs w:val="28"/>
        </w:rPr>
      </w:pPr>
      <w:r w:rsidRPr="00C1769F">
        <w:rPr>
          <w:rFonts w:ascii="Times New Roman" w:hAnsi="Times New Roman" w:cs="Times New Roman"/>
          <w:i/>
          <w:color w:val="auto"/>
          <w:sz w:val="28"/>
          <w:szCs w:val="28"/>
        </w:rPr>
        <w:t xml:space="preserve">Theo đề nghị của </w:t>
      </w:r>
      <w:r w:rsidR="003D0A8D" w:rsidRPr="00C1769F">
        <w:rPr>
          <w:rFonts w:ascii="Times New Roman" w:hAnsi="Times New Roman" w:cs="Times New Roman"/>
          <w:i/>
          <w:color w:val="auto"/>
          <w:sz w:val="28"/>
          <w:szCs w:val="28"/>
        </w:rPr>
        <w:t xml:space="preserve">Giám đốc </w:t>
      </w:r>
      <w:r w:rsidR="00034902" w:rsidRPr="00C1769F">
        <w:rPr>
          <w:rFonts w:ascii="Times New Roman" w:hAnsi="Times New Roman" w:cs="Times New Roman"/>
          <w:i/>
          <w:color w:val="auto"/>
          <w:sz w:val="28"/>
          <w:szCs w:val="28"/>
        </w:rPr>
        <w:t>Sở Văn hóa và Thể thao tỉnh</w:t>
      </w:r>
      <w:r w:rsidRPr="00C1769F">
        <w:rPr>
          <w:rFonts w:ascii="Times New Roman" w:hAnsi="Times New Roman" w:cs="Times New Roman"/>
          <w:i/>
          <w:color w:val="auto"/>
          <w:sz w:val="28"/>
          <w:szCs w:val="28"/>
        </w:rPr>
        <w:t xml:space="preserve"> An Giang</w:t>
      </w:r>
      <w:r w:rsidR="002F2247" w:rsidRPr="00C1769F">
        <w:rPr>
          <w:rFonts w:ascii="Times New Roman" w:hAnsi="Times New Roman" w:cs="Times New Roman"/>
          <w:i/>
          <w:color w:val="auto"/>
          <w:sz w:val="28"/>
          <w:szCs w:val="28"/>
        </w:rPr>
        <w:t xml:space="preserve"> tại Tờ trình số     /TTr-SVHTT</w:t>
      </w:r>
      <w:r w:rsidR="00922E01" w:rsidRPr="00C1769F">
        <w:rPr>
          <w:rFonts w:ascii="Times New Roman" w:hAnsi="Times New Roman" w:cs="Times New Roman"/>
          <w:i/>
          <w:color w:val="auto"/>
          <w:sz w:val="28"/>
          <w:szCs w:val="28"/>
        </w:rPr>
        <w:t>;</w:t>
      </w:r>
    </w:p>
    <w:p w14:paraId="0BBE2D14" w14:textId="356CE1BE" w:rsidR="00387528" w:rsidRPr="00C1769F" w:rsidRDefault="00922E01" w:rsidP="00A77335">
      <w:pPr>
        <w:spacing w:before="120" w:after="120" w:line="240" w:lineRule="auto"/>
        <w:ind w:firstLine="582"/>
        <w:jc w:val="both"/>
        <w:rPr>
          <w:rFonts w:ascii="Times New Roman" w:hAnsi="Times New Roman" w:cs="Times New Roman"/>
          <w:i/>
          <w:iCs/>
          <w:sz w:val="28"/>
          <w:szCs w:val="28"/>
          <w:shd w:val="clear" w:color="auto" w:fill="FFFFFF"/>
          <w:lang w:eastAsia="vi-VN"/>
        </w:rPr>
      </w:pPr>
      <w:r w:rsidRPr="00C1769F">
        <w:rPr>
          <w:rFonts w:ascii="Times New Roman" w:hAnsi="Times New Roman" w:cs="Times New Roman"/>
          <w:i/>
          <w:color w:val="auto"/>
          <w:sz w:val="28"/>
          <w:szCs w:val="28"/>
        </w:rPr>
        <w:t xml:space="preserve">Ủy ban nhân dân ban hành </w:t>
      </w:r>
      <w:r w:rsidR="00725DDA" w:rsidRPr="00725DDA">
        <w:rPr>
          <w:rFonts w:ascii="Times New Roman" w:hAnsi="Times New Roman" w:cs="Times New Roman"/>
          <w:i/>
          <w:iCs/>
          <w:sz w:val="28"/>
          <w:szCs w:val="28"/>
          <w:shd w:val="clear" w:color="auto" w:fill="FFFFFF"/>
          <w:lang w:eastAsia="vi-VN"/>
        </w:rPr>
        <w:t xml:space="preserve">Quyết định bãi </w:t>
      </w:r>
      <w:r w:rsidR="00A77335">
        <w:rPr>
          <w:rFonts w:ascii="Times New Roman" w:hAnsi="Times New Roman" w:cs="Times New Roman"/>
          <w:i/>
          <w:iCs/>
          <w:sz w:val="28"/>
          <w:szCs w:val="28"/>
          <w:shd w:val="clear" w:color="auto" w:fill="FFFFFF"/>
          <w:lang w:eastAsia="vi-VN"/>
        </w:rPr>
        <w:t xml:space="preserve">bỏ </w:t>
      </w:r>
      <w:r w:rsidR="00A77335" w:rsidRPr="00A77335">
        <w:rPr>
          <w:rFonts w:ascii="Times New Roman" w:hAnsi="Times New Roman" w:cs="Times New Roman"/>
          <w:i/>
          <w:iCs/>
          <w:sz w:val="28"/>
          <w:szCs w:val="28"/>
          <w:shd w:val="clear" w:color="auto" w:fill="FFFFFF"/>
          <w:lang w:eastAsia="vi-VN"/>
        </w:rPr>
        <w:t>một số Quyết định quy phạm pháp luật quy định mức chi trả nhuận bút, thù lao đối với tác phẩm được đăng trên trang thông tin điện tử, bản tin và tạp chí</w:t>
      </w:r>
      <w:r w:rsidR="00725DDA">
        <w:rPr>
          <w:rFonts w:ascii="Times New Roman" w:hAnsi="Times New Roman" w:cs="Times New Roman"/>
          <w:i/>
          <w:iCs/>
          <w:sz w:val="28"/>
          <w:szCs w:val="28"/>
          <w:shd w:val="clear" w:color="auto" w:fill="FFFFFF"/>
          <w:lang w:eastAsia="vi-VN"/>
        </w:rPr>
        <w:t>.</w:t>
      </w:r>
    </w:p>
    <w:p w14:paraId="671F36F3" w14:textId="1760923F" w:rsidR="00B01CF1" w:rsidRDefault="00922E01" w:rsidP="00C1769F">
      <w:pPr>
        <w:spacing w:before="120" w:after="120" w:line="240" w:lineRule="auto"/>
        <w:ind w:firstLine="582"/>
        <w:jc w:val="both"/>
        <w:rPr>
          <w:rFonts w:ascii="Times New Roman" w:eastAsia="Times New Roman" w:hAnsi="Times New Roman" w:cs="Times New Roman"/>
          <w:b/>
          <w:bCs/>
          <w:iCs/>
          <w:color w:val="auto"/>
          <w:sz w:val="28"/>
          <w:szCs w:val="28"/>
        </w:rPr>
      </w:pPr>
      <w:r w:rsidRPr="00C1769F">
        <w:rPr>
          <w:rFonts w:ascii="Times New Roman" w:eastAsia="Times New Roman" w:hAnsi="Times New Roman" w:cs="Times New Roman"/>
          <w:b/>
          <w:bCs/>
          <w:iCs/>
          <w:color w:val="auto"/>
          <w:sz w:val="28"/>
          <w:szCs w:val="28"/>
        </w:rPr>
        <w:t xml:space="preserve">Điều 1. </w:t>
      </w:r>
      <w:r w:rsidR="00B01CF1">
        <w:rPr>
          <w:rFonts w:ascii="Times New Roman" w:eastAsia="Times New Roman" w:hAnsi="Times New Roman" w:cs="Times New Roman"/>
          <w:b/>
          <w:bCs/>
          <w:iCs/>
          <w:color w:val="auto"/>
          <w:sz w:val="28"/>
          <w:szCs w:val="28"/>
        </w:rPr>
        <w:t>Bãi bỏ toàn bộ các Quyết định</w:t>
      </w:r>
    </w:p>
    <w:p w14:paraId="001E475B" w14:textId="62E65947" w:rsidR="00B01CF1" w:rsidRDefault="00B01CF1" w:rsidP="00C1769F">
      <w:pPr>
        <w:spacing w:before="120" w:after="120" w:line="240" w:lineRule="auto"/>
        <w:ind w:firstLine="582"/>
        <w:jc w:val="both"/>
        <w:rPr>
          <w:rFonts w:ascii="Times New Roman" w:eastAsia="Times New Roman" w:hAnsi="Times New Roman" w:cs="Times New Roman"/>
          <w:iCs/>
          <w:color w:val="auto"/>
          <w:sz w:val="28"/>
          <w:szCs w:val="28"/>
        </w:rPr>
      </w:pPr>
      <w:r>
        <w:rPr>
          <w:rFonts w:ascii="Times New Roman" w:eastAsia="Times New Roman" w:hAnsi="Times New Roman" w:cs="Times New Roman"/>
          <w:iCs/>
          <w:color w:val="auto"/>
          <w:sz w:val="28"/>
          <w:szCs w:val="28"/>
        </w:rPr>
        <w:t xml:space="preserve">1. </w:t>
      </w:r>
      <w:r w:rsidRPr="00B01CF1">
        <w:rPr>
          <w:rFonts w:ascii="Times New Roman" w:eastAsia="Times New Roman" w:hAnsi="Times New Roman" w:cs="Times New Roman"/>
          <w:iCs/>
          <w:color w:val="auto"/>
          <w:sz w:val="28"/>
          <w:szCs w:val="28"/>
        </w:rPr>
        <w:t>Quyết định số 32/2014/QĐ-UBND ngày 30 tháng 9 năm 2014 của Ủy ban nhân dân tỉnh Kiên Giang quy định mức chi trả nhuận bút, thù lao đối với tác phẩm được đăng trên trang thông tin điện tử thuộc tỉnh Kiên Giang</w:t>
      </w:r>
      <w:r w:rsidR="00202AA8">
        <w:rPr>
          <w:rFonts w:ascii="Times New Roman" w:eastAsia="Times New Roman" w:hAnsi="Times New Roman" w:cs="Times New Roman"/>
          <w:iCs/>
          <w:color w:val="auto"/>
          <w:sz w:val="28"/>
          <w:szCs w:val="28"/>
        </w:rPr>
        <w:t>.</w:t>
      </w:r>
    </w:p>
    <w:p w14:paraId="43936833" w14:textId="0FD48364" w:rsidR="00B01CF1" w:rsidRDefault="00B01CF1" w:rsidP="00C1769F">
      <w:pPr>
        <w:spacing w:before="120" w:after="120" w:line="240" w:lineRule="auto"/>
        <w:ind w:firstLine="582"/>
        <w:jc w:val="both"/>
        <w:rPr>
          <w:rFonts w:ascii="Times New Roman" w:eastAsia="Times New Roman" w:hAnsi="Times New Roman" w:cs="Times New Roman"/>
          <w:iCs/>
          <w:color w:val="auto"/>
          <w:sz w:val="28"/>
          <w:szCs w:val="28"/>
        </w:rPr>
      </w:pPr>
      <w:r>
        <w:rPr>
          <w:rFonts w:ascii="Times New Roman" w:eastAsia="Times New Roman" w:hAnsi="Times New Roman" w:cs="Times New Roman"/>
          <w:iCs/>
          <w:color w:val="auto"/>
          <w:sz w:val="28"/>
          <w:szCs w:val="28"/>
        </w:rPr>
        <w:t xml:space="preserve">2. </w:t>
      </w:r>
      <w:r w:rsidRPr="00B01CF1">
        <w:rPr>
          <w:rFonts w:ascii="Times New Roman" w:eastAsia="Times New Roman" w:hAnsi="Times New Roman" w:cs="Times New Roman"/>
          <w:iCs/>
          <w:color w:val="auto"/>
          <w:sz w:val="28"/>
          <w:szCs w:val="28"/>
        </w:rPr>
        <w:t>Quyết định số 13/2016/QĐ-UBND ngày 07 tháng 4 năm 2016 của Ủy ban nhân dân tỉnh Kiên Giang quy định mức chi trả nhuận bút, thù lao đối với tác phẩm được đăng trên bản tin thuộc tỉnh Kiên Giang</w:t>
      </w:r>
      <w:r w:rsidR="00202AA8">
        <w:rPr>
          <w:rFonts w:ascii="Times New Roman" w:eastAsia="Times New Roman" w:hAnsi="Times New Roman" w:cs="Times New Roman"/>
          <w:iCs/>
          <w:color w:val="auto"/>
          <w:sz w:val="28"/>
          <w:szCs w:val="28"/>
        </w:rPr>
        <w:t>.</w:t>
      </w:r>
    </w:p>
    <w:p w14:paraId="7F5A1207" w14:textId="66C14048" w:rsidR="00725DDA" w:rsidRPr="00202AA8" w:rsidRDefault="00B01CF1" w:rsidP="00C1769F">
      <w:pPr>
        <w:spacing w:before="120" w:after="120" w:line="240" w:lineRule="auto"/>
        <w:ind w:firstLine="582"/>
        <w:jc w:val="both"/>
        <w:rPr>
          <w:rFonts w:ascii="Times New Roman" w:eastAsia="Times New Roman" w:hAnsi="Times New Roman" w:cs="Times New Roman"/>
          <w:b/>
          <w:bCs/>
          <w:iCs/>
          <w:color w:val="auto"/>
          <w:spacing w:val="2"/>
          <w:sz w:val="28"/>
          <w:szCs w:val="28"/>
        </w:rPr>
      </w:pPr>
      <w:r w:rsidRPr="00202AA8">
        <w:rPr>
          <w:rFonts w:ascii="Times New Roman" w:eastAsia="Times New Roman" w:hAnsi="Times New Roman" w:cs="Times New Roman"/>
          <w:iCs/>
          <w:color w:val="auto"/>
          <w:spacing w:val="2"/>
          <w:sz w:val="28"/>
          <w:szCs w:val="28"/>
        </w:rPr>
        <w:t xml:space="preserve">3. </w:t>
      </w:r>
      <w:r w:rsidRPr="00202AA8">
        <w:rPr>
          <w:rFonts w:ascii="Times New Roman" w:eastAsia="Times New Roman" w:hAnsi="Times New Roman" w:cs="Times New Roman"/>
          <w:iCs/>
          <w:color w:val="auto"/>
          <w:spacing w:val="2"/>
          <w:sz w:val="28"/>
          <w:szCs w:val="28"/>
        </w:rPr>
        <w:t>Quyết định số 39/2016/QĐ-UBND ngày 08 tháng 8 năm 2016 của Ủy ban nhân dân tỉnh An Giang quy định định mức chi nhuận bút, thù lao đối với tác phẩm được đăng trên các loại tạp chí của cơ quan, đơn vị, tổ chức trên địa bàn tỉnh An Giang</w:t>
      </w:r>
      <w:r w:rsidR="00202AA8" w:rsidRPr="00202AA8">
        <w:rPr>
          <w:rFonts w:ascii="Times New Roman" w:eastAsia="Times New Roman" w:hAnsi="Times New Roman" w:cs="Times New Roman"/>
          <w:iCs/>
          <w:color w:val="auto"/>
          <w:spacing w:val="2"/>
          <w:sz w:val="28"/>
          <w:szCs w:val="28"/>
        </w:rPr>
        <w:t>.</w:t>
      </w:r>
    </w:p>
    <w:p w14:paraId="41FCE973" w14:textId="26DDD05F" w:rsidR="00922E01" w:rsidRPr="00C1769F" w:rsidRDefault="00922E01" w:rsidP="00C1769F">
      <w:pPr>
        <w:spacing w:before="120" w:after="120" w:line="240" w:lineRule="auto"/>
        <w:ind w:firstLine="582"/>
        <w:jc w:val="both"/>
        <w:rPr>
          <w:rFonts w:ascii="Times New Roman" w:eastAsia="Times New Roman" w:hAnsi="Times New Roman" w:cs="Times New Roman"/>
          <w:b/>
          <w:bCs/>
          <w:iCs/>
          <w:color w:val="auto"/>
          <w:sz w:val="28"/>
          <w:szCs w:val="28"/>
        </w:rPr>
      </w:pPr>
      <w:r w:rsidRPr="00C1769F">
        <w:rPr>
          <w:rFonts w:ascii="Times New Roman" w:eastAsia="Times New Roman" w:hAnsi="Times New Roman" w:cs="Times New Roman"/>
          <w:b/>
          <w:bCs/>
          <w:iCs/>
          <w:color w:val="auto"/>
          <w:sz w:val="28"/>
          <w:szCs w:val="28"/>
        </w:rPr>
        <w:t xml:space="preserve">Điều 2. </w:t>
      </w:r>
      <w:r w:rsidR="006D062D">
        <w:rPr>
          <w:rFonts w:ascii="Times New Roman" w:eastAsia="Times New Roman" w:hAnsi="Times New Roman" w:cs="Times New Roman"/>
          <w:b/>
          <w:bCs/>
          <w:iCs/>
          <w:color w:val="auto"/>
          <w:sz w:val="28"/>
          <w:szCs w:val="28"/>
        </w:rPr>
        <w:t>Điều khoản thi hành</w:t>
      </w:r>
      <w:r w:rsidRPr="00C1769F">
        <w:rPr>
          <w:rFonts w:ascii="Times New Roman" w:eastAsia="Times New Roman" w:hAnsi="Times New Roman" w:cs="Times New Roman"/>
          <w:b/>
          <w:bCs/>
          <w:iCs/>
          <w:color w:val="auto"/>
          <w:sz w:val="28"/>
          <w:szCs w:val="28"/>
        </w:rPr>
        <w:t xml:space="preserve"> </w:t>
      </w:r>
    </w:p>
    <w:p w14:paraId="1F3D173F" w14:textId="12691E2B" w:rsidR="006D062D" w:rsidRPr="006D062D" w:rsidRDefault="006D062D" w:rsidP="006D062D">
      <w:pPr>
        <w:pStyle w:val="BodyText1"/>
        <w:spacing w:before="120" w:after="120" w:line="240" w:lineRule="auto"/>
        <w:ind w:right="20" w:firstLine="567"/>
        <w:rPr>
          <w:rStyle w:val="Bodytext"/>
          <w:rFonts w:ascii="Times New Roman" w:hAnsi="Times New Roman" w:cs="Times New Roman"/>
          <w:sz w:val="28"/>
          <w:szCs w:val="28"/>
          <w:lang w:eastAsia="vi-VN"/>
        </w:rPr>
      </w:pPr>
      <w:r w:rsidRPr="006D062D">
        <w:rPr>
          <w:rStyle w:val="Bodytext"/>
          <w:rFonts w:ascii="Times New Roman" w:hAnsi="Times New Roman" w:cs="Times New Roman"/>
          <w:sz w:val="28"/>
          <w:szCs w:val="28"/>
          <w:lang w:eastAsia="vi-VN"/>
        </w:rPr>
        <w:t xml:space="preserve">1. Quyết định này có hiệu lực thi hành từ ngày </w:t>
      </w:r>
      <w:r w:rsidR="001B0AAD">
        <w:rPr>
          <w:rStyle w:val="Bodytext"/>
          <w:rFonts w:ascii="Times New Roman" w:hAnsi="Times New Roman" w:cs="Times New Roman"/>
          <w:sz w:val="28"/>
          <w:szCs w:val="28"/>
          <w:lang w:eastAsia="vi-VN"/>
        </w:rPr>
        <w:t xml:space="preserve">   </w:t>
      </w:r>
      <w:r w:rsidRPr="006D062D">
        <w:rPr>
          <w:rStyle w:val="Bodytext"/>
          <w:rFonts w:ascii="Times New Roman" w:hAnsi="Times New Roman" w:cs="Times New Roman"/>
          <w:sz w:val="28"/>
          <w:szCs w:val="28"/>
          <w:lang w:eastAsia="vi-VN"/>
        </w:rPr>
        <w:t xml:space="preserve"> tháng </w:t>
      </w:r>
      <w:r w:rsidR="001B0AAD">
        <w:rPr>
          <w:rStyle w:val="Bodytext"/>
          <w:rFonts w:ascii="Times New Roman" w:hAnsi="Times New Roman" w:cs="Times New Roman"/>
          <w:sz w:val="28"/>
          <w:szCs w:val="28"/>
          <w:lang w:eastAsia="vi-VN"/>
        </w:rPr>
        <w:t xml:space="preserve">  </w:t>
      </w:r>
      <w:r w:rsidRPr="006D062D">
        <w:rPr>
          <w:rStyle w:val="Bodytext"/>
          <w:rFonts w:ascii="Times New Roman" w:hAnsi="Times New Roman" w:cs="Times New Roman"/>
          <w:sz w:val="28"/>
          <w:szCs w:val="28"/>
          <w:lang w:eastAsia="vi-VN"/>
        </w:rPr>
        <w:t xml:space="preserve"> năm 2026.</w:t>
      </w:r>
    </w:p>
    <w:p w14:paraId="5530460E" w14:textId="49F3E2A2" w:rsidR="00B73102" w:rsidRPr="00DE3068" w:rsidRDefault="006D062D" w:rsidP="006D062D">
      <w:pPr>
        <w:pStyle w:val="BodyText1"/>
        <w:spacing w:before="120" w:after="120" w:line="240" w:lineRule="auto"/>
        <w:ind w:right="20" w:firstLine="567"/>
        <w:rPr>
          <w:rStyle w:val="Bodytext"/>
          <w:rFonts w:ascii="Times New Roman" w:hAnsi="Times New Roman" w:cs="Times New Roman"/>
          <w:sz w:val="28"/>
          <w:szCs w:val="28"/>
          <w:lang w:eastAsia="vi-VN"/>
        </w:rPr>
      </w:pPr>
      <w:r w:rsidRPr="006D062D">
        <w:rPr>
          <w:rStyle w:val="Bodytext"/>
          <w:rFonts w:ascii="Times New Roman" w:hAnsi="Times New Roman" w:cs="Times New Roman"/>
          <w:sz w:val="28"/>
          <w:szCs w:val="28"/>
          <w:lang w:eastAsia="vi-VN"/>
        </w:rPr>
        <w:t xml:space="preserve">2. Chánh Văn phòng Ủy ban nhân dân tỉnh; </w:t>
      </w:r>
      <w:r w:rsidR="001B0AAD" w:rsidRPr="001B0AAD">
        <w:rPr>
          <w:rStyle w:val="Bodytext"/>
          <w:rFonts w:ascii="Times New Roman" w:hAnsi="Times New Roman" w:cs="Times New Roman"/>
          <w:sz w:val="28"/>
          <w:szCs w:val="28"/>
          <w:lang w:eastAsia="vi-VN"/>
        </w:rPr>
        <w:t xml:space="preserve">Giám đốc Sở Văn hóa và Thể </w:t>
      </w:r>
      <w:r w:rsidR="001B0AAD" w:rsidRPr="001B0AAD">
        <w:rPr>
          <w:rStyle w:val="Bodytext"/>
          <w:rFonts w:ascii="Times New Roman" w:hAnsi="Times New Roman" w:cs="Times New Roman"/>
          <w:sz w:val="28"/>
          <w:szCs w:val="28"/>
          <w:lang w:eastAsia="vi-VN"/>
        </w:rPr>
        <w:lastRenderedPageBreak/>
        <w:t xml:space="preserve">thao; </w:t>
      </w:r>
      <w:r w:rsidR="006A074C">
        <w:rPr>
          <w:rStyle w:val="Bodytext"/>
          <w:rFonts w:ascii="Times New Roman" w:hAnsi="Times New Roman" w:cs="Times New Roman"/>
          <w:sz w:val="28"/>
          <w:szCs w:val="28"/>
          <w:lang w:eastAsia="vi-VN"/>
        </w:rPr>
        <w:t>Thủ trưởng các Sở, ban, ngành tỉnh; Chủ tịch Ủy ban nhân dân các xã, phường và đặc khu</w:t>
      </w:r>
      <w:r w:rsidR="001B0AAD" w:rsidRPr="001B0AAD">
        <w:rPr>
          <w:rStyle w:val="Bodytext"/>
          <w:rFonts w:ascii="Times New Roman" w:hAnsi="Times New Roman" w:cs="Times New Roman"/>
          <w:sz w:val="28"/>
          <w:szCs w:val="28"/>
          <w:lang w:eastAsia="vi-VN"/>
        </w:rPr>
        <w:t xml:space="preserve"> và các cơ quan, đơn vị có liên quan chịu trách nhiệm thi hành Quyết định này</w:t>
      </w:r>
      <w:r w:rsidRPr="006D062D">
        <w:rPr>
          <w:rStyle w:val="Bodytext"/>
          <w:rFonts w:ascii="Times New Roman" w:hAnsi="Times New Roman" w:cs="Times New Roman"/>
          <w:sz w:val="28"/>
          <w:szCs w:val="28"/>
          <w:lang w:eastAsia="vi-V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4"/>
        <w:gridCol w:w="4534"/>
      </w:tblGrid>
      <w:tr w:rsidR="006574E1" w:rsidRPr="008E404E" w14:paraId="3E419CAE" w14:textId="77777777">
        <w:tc>
          <w:tcPr>
            <w:tcW w:w="4534" w:type="dxa"/>
          </w:tcPr>
          <w:p w14:paraId="01288877" w14:textId="77777777" w:rsidR="006574E1" w:rsidRPr="00DE3068" w:rsidRDefault="001C435C" w:rsidP="00EF52C1">
            <w:pPr>
              <w:tabs>
                <w:tab w:val="left" w:pos="709"/>
              </w:tabs>
              <w:ind w:left="-108"/>
              <w:jc w:val="both"/>
              <w:rPr>
                <w:rFonts w:ascii="Times New Roman" w:hAnsi="Times New Roman" w:cs="Times New Roman"/>
                <w:bCs/>
                <w:color w:val="auto"/>
                <w:lang w:val="pt-BR"/>
              </w:rPr>
            </w:pPr>
            <w:r w:rsidRPr="00DE3068">
              <w:rPr>
                <w:rFonts w:ascii="Times New Roman" w:hAnsi="Times New Roman" w:cs="Times New Roman"/>
                <w:b/>
                <w:i/>
                <w:iCs/>
                <w:color w:val="auto"/>
                <w:sz w:val="24"/>
                <w:szCs w:val="24"/>
                <w:lang w:val="pt-BR"/>
              </w:rPr>
              <w:t>Nơi nhận:</w:t>
            </w:r>
            <w:r w:rsidRPr="00DE3068">
              <w:rPr>
                <w:rFonts w:ascii="Times New Roman" w:hAnsi="Times New Roman" w:cs="Times New Roman"/>
                <w:bCs/>
                <w:color w:val="auto"/>
                <w:sz w:val="28"/>
                <w:szCs w:val="28"/>
                <w:lang w:val="pt-BR"/>
              </w:rPr>
              <w:t xml:space="preserve">                                                              </w:t>
            </w:r>
          </w:p>
          <w:p w14:paraId="0B07FE9C" w14:textId="5917EFC5" w:rsidR="006574E1" w:rsidRPr="00DE3068" w:rsidRDefault="001C435C" w:rsidP="00EF52C1">
            <w:pPr>
              <w:ind w:left="-108"/>
              <w:jc w:val="both"/>
              <w:rPr>
                <w:rFonts w:ascii="Times New Roman" w:hAnsi="Times New Roman" w:cs="Times New Roman"/>
                <w:b/>
                <w:color w:val="auto"/>
                <w:lang w:val="pt-BR"/>
              </w:rPr>
            </w:pPr>
            <w:r w:rsidRPr="00DE3068">
              <w:rPr>
                <w:rFonts w:ascii="Times New Roman" w:hAnsi="Times New Roman" w:cs="Times New Roman"/>
                <w:bCs/>
                <w:color w:val="auto"/>
                <w:lang w:val="pt-BR"/>
              </w:rPr>
              <w:t>- Như điề</w:t>
            </w:r>
            <w:r w:rsidR="002D3AAB" w:rsidRPr="00DE3068">
              <w:rPr>
                <w:rFonts w:ascii="Times New Roman" w:hAnsi="Times New Roman" w:cs="Times New Roman"/>
                <w:bCs/>
                <w:color w:val="auto"/>
                <w:lang w:val="pt-BR"/>
              </w:rPr>
              <w:t xml:space="preserve">u </w:t>
            </w:r>
            <w:r w:rsidR="001B0AAD">
              <w:rPr>
                <w:rFonts w:ascii="Times New Roman" w:hAnsi="Times New Roman" w:cs="Times New Roman"/>
                <w:bCs/>
                <w:color w:val="auto"/>
                <w:lang w:val="pt-BR"/>
              </w:rPr>
              <w:t>2</w:t>
            </w:r>
            <w:r w:rsidRPr="00DE3068">
              <w:rPr>
                <w:rFonts w:ascii="Times New Roman" w:hAnsi="Times New Roman" w:cs="Times New Roman"/>
                <w:bCs/>
                <w:color w:val="auto"/>
                <w:lang w:val="pt-BR"/>
              </w:rPr>
              <w:t>;</w:t>
            </w:r>
          </w:p>
          <w:p w14:paraId="6E15B220" w14:textId="093346B6" w:rsidR="00021F5D" w:rsidRPr="00DE3068" w:rsidRDefault="00021F5D" w:rsidP="00BB1123">
            <w:pPr>
              <w:ind w:left="-108"/>
              <w:jc w:val="both"/>
              <w:rPr>
                <w:rFonts w:ascii="Times New Roman" w:hAnsi="Times New Roman" w:cs="Times New Roman"/>
                <w:bCs/>
                <w:color w:val="auto"/>
                <w:lang w:val="pt-BR"/>
              </w:rPr>
            </w:pPr>
            <w:r w:rsidRPr="00DE3068">
              <w:rPr>
                <w:rFonts w:ascii="Times New Roman" w:hAnsi="Times New Roman" w:cs="Times New Roman"/>
                <w:bCs/>
                <w:color w:val="auto"/>
                <w:lang w:val="pt-BR"/>
              </w:rPr>
              <w:t>- Bộ Tư pháp (</w:t>
            </w:r>
            <w:r w:rsidR="004F634E" w:rsidRPr="00DE3068">
              <w:rPr>
                <w:rFonts w:ascii="Times New Roman" w:hAnsi="Times New Roman" w:cs="Times New Roman"/>
                <w:color w:val="000000" w:themeColor="text1"/>
              </w:rPr>
              <w:t>Cục Kiểm tra văn bản và Tổ chức thi hành pháp luật</w:t>
            </w:r>
            <w:r w:rsidRPr="00DE3068">
              <w:rPr>
                <w:rFonts w:ascii="Times New Roman" w:hAnsi="Times New Roman" w:cs="Times New Roman"/>
                <w:bCs/>
                <w:color w:val="auto"/>
                <w:lang w:val="pt-BR"/>
              </w:rPr>
              <w:t>);</w:t>
            </w:r>
          </w:p>
          <w:p w14:paraId="0912EC22" w14:textId="77777777" w:rsidR="0082119C" w:rsidRDefault="00021F5D" w:rsidP="00BB1123">
            <w:pPr>
              <w:ind w:left="-108"/>
              <w:jc w:val="both"/>
              <w:rPr>
                <w:rFonts w:ascii="Times New Roman" w:hAnsi="Times New Roman" w:cs="Times New Roman"/>
                <w:bCs/>
                <w:color w:val="auto"/>
              </w:rPr>
            </w:pPr>
            <w:r w:rsidRPr="00DE3068">
              <w:rPr>
                <w:rFonts w:ascii="Times New Roman" w:hAnsi="Times New Roman" w:cs="Times New Roman"/>
                <w:bCs/>
                <w:color w:val="auto"/>
                <w:lang w:val="pt-BR"/>
              </w:rPr>
              <w:t xml:space="preserve">- </w:t>
            </w:r>
            <w:r w:rsidR="0082119C">
              <w:rPr>
                <w:rFonts w:ascii="Times New Roman" w:hAnsi="Times New Roman" w:cs="Times New Roman"/>
                <w:bCs/>
                <w:color w:val="auto"/>
              </w:rPr>
              <w:t>Thường trực Tỉnh ủy;</w:t>
            </w:r>
          </w:p>
          <w:p w14:paraId="0C171310" w14:textId="77777777" w:rsidR="0082119C" w:rsidRDefault="0082119C" w:rsidP="00BB1123">
            <w:pPr>
              <w:ind w:left="-108"/>
              <w:jc w:val="both"/>
              <w:rPr>
                <w:rFonts w:ascii="Times New Roman" w:hAnsi="Times New Roman" w:cs="Times New Roman"/>
                <w:bCs/>
                <w:color w:val="auto"/>
              </w:rPr>
            </w:pPr>
            <w:r>
              <w:rPr>
                <w:rFonts w:ascii="Times New Roman" w:hAnsi="Times New Roman" w:cs="Times New Roman"/>
                <w:bCs/>
                <w:color w:val="auto"/>
              </w:rPr>
              <w:t>- Thường trực HĐND tỉnh;</w:t>
            </w:r>
          </w:p>
          <w:p w14:paraId="70310F88" w14:textId="4C65FF0C" w:rsidR="00021F5D" w:rsidRPr="00DE3068" w:rsidRDefault="0082119C" w:rsidP="00BB1123">
            <w:pPr>
              <w:ind w:left="-108"/>
              <w:jc w:val="both"/>
              <w:rPr>
                <w:rFonts w:ascii="Times New Roman" w:hAnsi="Times New Roman" w:cs="Times New Roman"/>
                <w:bCs/>
                <w:color w:val="auto"/>
              </w:rPr>
            </w:pPr>
            <w:r>
              <w:rPr>
                <w:rFonts w:ascii="Times New Roman" w:hAnsi="Times New Roman" w:cs="Times New Roman"/>
                <w:bCs/>
                <w:color w:val="auto"/>
              </w:rPr>
              <w:t xml:space="preserve">- </w:t>
            </w:r>
            <w:r w:rsidR="00943DF4">
              <w:rPr>
                <w:rFonts w:ascii="Times New Roman" w:hAnsi="Times New Roman" w:cs="Times New Roman"/>
                <w:bCs/>
                <w:color w:val="auto"/>
              </w:rPr>
              <w:t>Chủ tịch và các Phó Chủ tịch UBND tỉnh;</w:t>
            </w:r>
            <w:r w:rsidR="00021F5D" w:rsidRPr="00DE3068">
              <w:rPr>
                <w:rFonts w:ascii="Times New Roman" w:hAnsi="Times New Roman" w:cs="Times New Roman"/>
                <w:bCs/>
                <w:color w:val="auto"/>
              </w:rPr>
              <w:t xml:space="preserve"> </w:t>
            </w:r>
          </w:p>
          <w:p w14:paraId="61BE55EA" w14:textId="527867C0" w:rsidR="00021F5D" w:rsidRPr="00DE3068" w:rsidRDefault="00021F5D" w:rsidP="00BB1123">
            <w:pPr>
              <w:ind w:left="-108"/>
              <w:jc w:val="both"/>
              <w:rPr>
                <w:rFonts w:ascii="Times New Roman" w:hAnsi="Times New Roman" w:cs="Times New Roman"/>
                <w:bCs/>
                <w:color w:val="auto"/>
              </w:rPr>
            </w:pPr>
            <w:r w:rsidRPr="00DE3068">
              <w:rPr>
                <w:rFonts w:ascii="Times New Roman" w:hAnsi="Times New Roman" w:cs="Times New Roman"/>
                <w:bCs/>
                <w:color w:val="auto"/>
              </w:rPr>
              <w:t>- UBMTTQVN và các đoàn thể tỉnh;</w:t>
            </w:r>
          </w:p>
          <w:p w14:paraId="68F7A537" w14:textId="114CE755" w:rsidR="00021F5D" w:rsidRPr="00DE3068" w:rsidRDefault="00021F5D" w:rsidP="00BB1123">
            <w:pPr>
              <w:ind w:left="-108"/>
              <w:jc w:val="both"/>
              <w:rPr>
                <w:rFonts w:ascii="Times New Roman" w:hAnsi="Times New Roman" w:cs="Times New Roman"/>
                <w:bCs/>
                <w:color w:val="auto"/>
              </w:rPr>
            </w:pPr>
            <w:r w:rsidRPr="00DE3068">
              <w:rPr>
                <w:rFonts w:ascii="Times New Roman" w:hAnsi="Times New Roman" w:cs="Times New Roman"/>
                <w:bCs/>
                <w:color w:val="auto"/>
              </w:rPr>
              <w:t>- Ban Tuyên giáo và Dân vận Tỉnh ủy;</w:t>
            </w:r>
          </w:p>
          <w:p w14:paraId="4918B0FA" w14:textId="09C2B6F3" w:rsidR="003A68B9" w:rsidRPr="00DE3068" w:rsidRDefault="00021F5D" w:rsidP="003A68B9">
            <w:pPr>
              <w:ind w:left="-108"/>
              <w:jc w:val="both"/>
              <w:rPr>
                <w:rFonts w:ascii="Times New Roman" w:hAnsi="Times New Roman" w:cs="Times New Roman"/>
                <w:bCs/>
                <w:color w:val="auto"/>
                <w:lang w:val="pt-BR"/>
              </w:rPr>
            </w:pPr>
            <w:r w:rsidRPr="00DE3068">
              <w:rPr>
                <w:rFonts w:ascii="Times New Roman" w:hAnsi="Times New Roman" w:cs="Times New Roman"/>
                <w:bCs/>
                <w:color w:val="auto"/>
                <w:lang w:val="pt-BR"/>
              </w:rPr>
              <w:t>- Sở, ban, ngành tỉnh;</w:t>
            </w:r>
          </w:p>
          <w:p w14:paraId="36E5C64E" w14:textId="6813F82A" w:rsidR="00021F5D" w:rsidRPr="00DE3068" w:rsidRDefault="00021F5D" w:rsidP="00BB1123">
            <w:pPr>
              <w:ind w:left="-108"/>
              <w:jc w:val="both"/>
              <w:rPr>
                <w:rFonts w:ascii="Times New Roman" w:hAnsi="Times New Roman" w:cs="Times New Roman"/>
                <w:bCs/>
                <w:color w:val="auto"/>
                <w:lang w:val="pt-BR"/>
              </w:rPr>
            </w:pPr>
            <w:r w:rsidRPr="00DE3068">
              <w:rPr>
                <w:rFonts w:ascii="Times New Roman" w:hAnsi="Times New Roman" w:cs="Times New Roman"/>
                <w:bCs/>
                <w:color w:val="auto"/>
                <w:lang w:val="pt-BR"/>
              </w:rPr>
              <w:t xml:space="preserve">- Sở </w:t>
            </w:r>
            <w:r w:rsidR="0082119C">
              <w:rPr>
                <w:rFonts w:ascii="Times New Roman" w:hAnsi="Times New Roman" w:cs="Times New Roman"/>
                <w:bCs/>
                <w:color w:val="auto"/>
                <w:lang w:val="pt-BR"/>
              </w:rPr>
              <w:t>Văn hóa và Thể thao;</w:t>
            </w:r>
          </w:p>
          <w:p w14:paraId="71BB2867" w14:textId="3908A859" w:rsidR="003A68B9" w:rsidRPr="00DE3068" w:rsidRDefault="00021F5D" w:rsidP="00BB1123">
            <w:pPr>
              <w:ind w:left="-108"/>
              <w:jc w:val="both"/>
              <w:rPr>
                <w:rFonts w:ascii="Times New Roman" w:hAnsi="Times New Roman" w:cs="Times New Roman"/>
                <w:bCs/>
                <w:color w:val="auto"/>
                <w:lang w:val="pt-BR"/>
              </w:rPr>
            </w:pPr>
            <w:r w:rsidRPr="00DE3068">
              <w:rPr>
                <w:rFonts w:ascii="Times New Roman" w:hAnsi="Times New Roman" w:cs="Times New Roman"/>
                <w:bCs/>
                <w:color w:val="auto"/>
                <w:lang w:val="pt-BR"/>
              </w:rPr>
              <w:t xml:space="preserve">- </w:t>
            </w:r>
            <w:r w:rsidR="003A68B9" w:rsidRPr="00DE3068">
              <w:rPr>
                <w:rFonts w:ascii="Times New Roman" w:hAnsi="Times New Roman" w:cs="Times New Roman"/>
                <w:bCs/>
                <w:color w:val="auto"/>
                <w:lang w:val="pt-BR"/>
              </w:rPr>
              <w:t>Trung tâm Công báo - Tin học;</w:t>
            </w:r>
          </w:p>
          <w:p w14:paraId="41F6E1CC" w14:textId="1539DE1D" w:rsidR="00021F5D" w:rsidRPr="00DE3068" w:rsidRDefault="003A68B9" w:rsidP="00BB1123">
            <w:pPr>
              <w:ind w:left="-108"/>
              <w:jc w:val="both"/>
              <w:rPr>
                <w:rFonts w:ascii="Times New Roman" w:hAnsi="Times New Roman" w:cs="Times New Roman"/>
                <w:bCs/>
                <w:color w:val="auto"/>
                <w:lang w:val="pt-BR"/>
              </w:rPr>
            </w:pPr>
            <w:r w:rsidRPr="00DE3068">
              <w:rPr>
                <w:rFonts w:ascii="Times New Roman" w:hAnsi="Times New Roman" w:cs="Times New Roman"/>
                <w:bCs/>
                <w:color w:val="auto"/>
                <w:lang w:val="pt-BR"/>
              </w:rPr>
              <w:t xml:space="preserve">- </w:t>
            </w:r>
            <w:r w:rsidR="00021F5D" w:rsidRPr="00DE3068">
              <w:rPr>
                <w:rFonts w:ascii="Times New Roman" w:hAnsi="Times New Roman" w:cs="Times New Roman"/>
                <w:bCs/>
                <w:color w:val="auto"/>
                <w:lang w:val="pt-BR"/>
              </w:rPr>
              <w:t xml:space="preserve">Cổng </w:t>
            </w:r>
            <w:r w:rsidR="00B97931">
              <w:rPr>
                <w:rFonts w:ascii="Times New Roman" w:hAnsi="Times New Roman" w:cs="Times New Roman"/>
                <w:bCs/>
                <w:color w:val="auto"/>
                <w:lang w:val="pt-BR"/>
              </w:rPr>
              <w:t>thông tin điện tử</w:t>
            </w:r>
            <w:r w:rsidR="00021F5D" w:rsidRPr="00DE3068">
              <w:rPr>
                <w:rFonts w:ascii="Times New Roman" w:hAnsi="Times New Roman" w:cs="Times New Roman"/>
                <w:bCs/>
                <w:color w:val="auto"/>
                <w:lang w:val="pt-BR"/>
              </w:rPr>
              <w:t xml:space="preserve"> tỉnh;</w:t>
            </w:r>
          </w:p>
          <w:p w14:paraId="627E743B" w14:textId="3AC6A5C9" w:rsidR="00021F5D" w:rsidRPr="00DE3068" w:rsidRDefault="003A68B9" w:rsidP="00BB1123">
            <w:pPr>
              <w:ind w:left="-108"/>
              <w:jc w:val="both"/>
              <w:rPr>
                <w:rFonts w:ascii="Times New Roman" w:hAnsi="Times New Roman" w:cs="Times New Roman"/>
                <w:bCs/>
                <w:color w:val="auto"/>
                <w:lang w:val="pt-BR"/>
              </w:rPr>
            </w:pPr>
            <w:r w:rsidRPr="00DE3068">
              <w:rPr>
                <w:rFonts w:ascii="Times New Roman" w:hAnsi="Times New Roman" w:cs="Times New Roman"/>
                <w:bCs/>
                <w:color w:val="auto"/>
                <w:lang w:val="pt-BR"/>
              </w:rPr>
              <w:t xml:space="preserve">- </w:t>
            </w:r>
            <w:r w:rsidR="00021F5D" w:rsidRPr="00DE3068">
              <w:rPr>
                <w:rFonts w:ascii="Times New Roman" w:hAnsi="Times New Roman" w:cs="Times New Roman"/>
                <w:bCs/>
                <w:color w:val="auto"/>
                <w:lang w:val="pt-BR"/>
              </w:rPr>
              <w:t>UBND xã, phường và đặc khu;</w:t>
            </w:r>
          </w:p>
          <w:p w14:paraId="63D6F234" w14:textId="50F876D2" w:rsidR="006574E1" w:rsidRPr="00DE3068" w:rsidRDefault="001C435C" w:rsidP="00BB1123">
            <w:pPr>
              <w:ind w:left="-108"/>
              <w:jc w:val="both"/>
              <w:rPr>
                <w:rFonts w:ascii="Times New Roman" w:hAnsi="Times New Roman" w:cs="Times New Roman"/>
                <w:color w:val="auto"/>
                <w:shd w:val="clear" w:color="auto" w:fill="FFFFFF"/>
                <w:lang w:eastAsia="vi-VN"/>
              </w:rPr>
            </w:pPr>
            <w:r w:rsidRPr="00DE3068">
              <w:rPr>
                <w:rFonts w:ascii="Times New Roman" w:hAnsi="Times New Roman" w:cs="Times New Roman"/>
                <w:bCs/>
                <w:color w:val="auto"/>
                <w:lang w:val="pt-BR"/>
              </w:rPr>
              <w:t>- Lưu</w:t>
            </w:r>
            <w:r w:rsidR="00A411D9" w:rsidRPr="00DE3068">
              <w:rPr>
                <w:rFonts w:ascii="Times New Roman" w:hAnsi="Times New Roman" w:cs="Times New Roman"/>
                <w:bCs/>
                <w:color w:val="auto"/>
                <w:lang w:val="pt-BR"/>
              </w:rPr>
              <w:t>:</w:t>
            </w:r>
            <w:r w:rsidRPr="00DE3068">
              <w:rPr>
                <w:rFonts w:ascii="Times New Roman" w:hAnsi="Times New Roman" w:cs="Times New Roman"/>
                <w:bCs/>
                <w:color w:val="auto"/>
                <w:lang w:val="pt-BR"/>
              </w:rPr>
              <w:t xml:space="preserve"> VT</w:t>
            </w:r>
            <w:r w:rsidR="00021F5D" w:rsidRPr="00DE3068">
              <w:rPr>
                <w:rFonts w:ascii="Times New Roman" w:hAnsi="Times New Roman" w:cs="Times New Roman"/>
                <w:bCs/>
                <w:color w:val="auto"/>
                <w:lang w:val="pt-BR"/>
              </w:rPr>
              <w:t>.</w:t>
            </w:r>
          </w:p>
        </w:tc>
        <w:tc>
          <w:tcPr>
            <w:tcW w:w="4534" w:type="dxa"/>
          </w:tcPr>
          <w:p w14:paraId="4816B0E6" w14:textId="77777777" w:rsidR="006574E1" w:rsidRPr="00DE3068" w:rsidRDefault="001C435C">
            <w:pPr>
              <w:spacing w:before="120"/>
              <w:jc w:val="center"/>
              <w:rPr>
                <w:rFonts w:ascii="Times New Roman" w:hAnsi="Times New Roman" w:cs="Times New Roman"/>
                <w:b/>
                <w:color w:val="auto"/>
                <w:sz w:val="28"/>
                <w:szCs w:val="28"/>
                <w:lang w:val="pt-BR"/>
              </w:rPr>
            </w:pPr>
            <w:r w:rsidRPr="00DE3068">
              <w:rPr>
                <w:rFonts w:ascii="Times New Roman" w:hAnsi="Times New Roman" w:cs="Times New Roman"/>
                <w:b/>
                <w:color w:val="auto"/>
                <w:sz w:val="28"/>
                <w:szCs w:val="28"/>
                <w:lang w:val="pt-BR"/>
              </w:rPr>
              <w:t>TM. ỦY BAN NHÂN</w:t>
            </w:r>
            <w:r w:rsidR="00EF52C1" w:rsidRPr="00DE3068">
              <w:rPr>
                <w:rFonts w:ascii="Times New Roman" w:hAnsi="Times New Roman" w:cs="Times New Roman"/>
                <w:b/>
                <w:color w:val="auto"/>
                <w:sz w:val="28"/>
                <w:szCs w:val="28"/>
                <w:lang w:val="pt-BR"/>
              </w:rPr>
              <w:t xml:space="preserve"> </w:t>
            </w:r>
            <w:r w:rsidRPr="00DE3068">
              <w:rPr>
                <w:rFonts w:ascii="Times New Roman" w:hAnsi="Times New Roman" w:cs="Times New Roman"/>
                <w:b/>
                <w:color w:val="auto"/>
                <w:sz w:val="28"/>
                <w:szCs w:val="28"/>
                <w:lang w:val="pt-BR"/>
              </w:rPr>
              <w:t>DÂN</w:t>
            </w:r>
          </w:p>
          <w:p w14:paraId="298D32A2" w14:textId="77777777" w:rsidR="00650C69" w:rsidRPr="00DE3068" w:rsidRDefault="001C435C" w:rsidP="00650C69">
            <w:pPr>
              <w:jc w:val="center"/>
              <w:rPr>
                <w:rFonts w:ascii="Times New Roman" w:hAnsi="Times New Roman" w:cs="Times New Roman"/>
                <w:b/>
                <w:color w:val="auto"/>
                <w:sz w:val="28"/>
                <w:szCs w:val="28"/>
                <w:lang w:val="pt-BR"/>
              </w:rPr>
            </w:pPr>
            <w:r w:rsidRPr="00DE3068">
              <w:rPr>
                <w:rFonts w:ascii="Times New Roman" w:hAnsi="Times New Roman" w:cs="Times New Roman"/>
                <w:b/>
                <w:color w:val="auto"/>
                <w:sz w:val="28"/>
                <w:szCs w:val="28"/>
                <w:lang w:val="pt-BR"/>
              </w:rPr>
              <w:t>CHỦ TỊCH</w:t>
            </w:r>
          </w:p>
          <w:p w14:paraId="28DC4AD8" w14:textId="77777777" w:rsidR="00650C69" w:rsidRPr="00DE3068" w:rsidRDefault="00650C69" w:rsidP="00650C69">
            <w:pPr>
              <w:jc w:val="center"/>
              <w:rPr>
                <w:rFonts w:ascii="Times New Roman" w:hAnsi="Times New Roman" w:cs="Times New Roman"/>
                <w:b/>
                <w:color w:val="auto"/>
                <w:sz w:val="28"/>
                <w:szCs w:val="28"/>
                <w:lang w:val="pt-BR"/>
              </w:rPr>
            </w:pPr>
          </w:p>
          <w:p w14:paraId="262FF9B7" w14:textId="77777777" w:rsidR="00650C69" w:rsidRPr="00DE3068" w:rsidRDefault="00650C69" w:rsidP="00650C69">
            <w:pPr>
              <w:jc w:val="center"/>
              <w:rPr>
                <w:rFonts w:ascii="Times New Roman" w:hAnsi="Times New Roman" w:cs="Times New Roman"/>
                <w:b/>
                <w:color w:val="auto"/>
                <w:sz w:val="28"/>
                <w:szCs w:val="28"/>
                <w:lang w:val="pt-BR"/>
              </w:rPr>
            </w:pPr>
          </w:p>
          <w:p w14:paraId="198BB2A1" w14:textId="77777777" w:rsidR="00650C69" w:rsidRPr="00DE3068" w:rsidRDefault="00650C69" w:rsidP="00650C69">
            <w:pPr>
              <w:jc w:val="center"/>
              <w:rPr>
                <w:rFonts w:ascii="Times New Roman" w:hAnsi="Times New Roman" w:cs="Times New Roman"/>
                <w:b/>
                <w:color w:val="auto"/>
                <w:sz w:val="28"/>
                <w:szCs w:val="28"/>
                <w:lang w:val="pt-BR"/>
              </w:rPr>
            </w:pPr>
          </w:p>
          <w:p w14:paraId="386E6C64" w14:textId="77777777" w:rsidR="006204A5" w:rsidRPr="00DE3068" w:rsidRDefault="006204A5" w:rsidP="00650C69">
            <w:pPr>
              <w:jc w:val="center"/>
              <w:rPr>
                <w:rFonts w:ascii="Times New Roman" w:hAnsi="Times New Roman" w:cs="Times New Roman"/>
                <w:b/>
                <w:color w:val="auto"/>
                <w:sz w:val="28"/>
                <w:szCs w:val="28"/>
                <w:lang w:val="pt-BR"/>
              </w:rPr>
            </w:pPr>
          </w:p>
          <w:p w14:paraId="7FA4BECE" w14:textId="77777777" w:rsidR="006204A5" w:rsidRPr="00DE3068" w:rsidRDefault="006204A5" w:rsidP="00650C69">
            <w:pPr>
              <w:jc w:val="center"/>
              <w:rPr>
                <w:rFonts w:ascii="Times New Roman" w:hAnsi="Times New Roman" w:cs="Times New Roman"/>
                <w:b/>
                <w:color w:val="auto"/>
                <w:sz w:val="28"/>
                <w:szCs w:val="28"/>
                <w:lang w:val="pt-BR"/>
              </w:rPr>
            </w:pPr>
          </w:p>
          <w:p w14:paraId="1F509977" w14:textId="77777777" w:rsidR="00650C69" w:rsidRPr="00DE3068" w:rsidRDefault="00650C69" w:rsidP="00650C69">
            <w:pPr>
              <w:jc w:val="center"/>
              <w:rPr>
                <w:rFonts w:ascii="Times New Roman" w:hAnsi="Times New Roman" w:cs="Times New Roman"/>
                <w:b/>
                <w:color w:val="auto"/>
                <w:sz w:val="28"/>
                <w:szCs w:val="28"/>
                <w:lang w:val="pt-BR"/>
              </w:rPr>
            </w:pPr>
          </w:p>
          <w:p w14:paraId="721C2EF0" w14:textId="77777777" w:rsidR="00E04A26" w:rsidRPr="00650C69" w:rsidRDefault="0052518E" w:rsidP="00650C69">
            <w:pPr>
              <w:jc w:val="center"/>
              <w:rPr>
                <w:rFonts w:ascii="Times New Roman" w:hAnsi="Times New Roman" w:cs="Times New Roman"/>
                <w:b/>
                <w:color w:val="auto"/>
                <w:sz w:val="28"/>
                <w:szCs w:val="28"/>
                <w:lang w:val="pt-BR"/>
              </w:rPr>
            </w:pPr>
            <w:r w:rsidRPr="00DE3068">
              <w:rPr>
                <w:rFonts w:ascii="Times New Roman" w:hAnsi="Times New Roman" w:cs="Times New Roman"/>
                <w:b/>
                <w:bCs/>
                <w:color w:val="auto"/>
                <w:sz w:val="28"/>
                <w:szCs w:val="28"/>
                <w:shd w:val="clear" w:color="auto" w:fill="FFFFFF"/>
                <w:lang w:eastAsia="vi-VN"/>
              </w:rPr>
              <w:t>Hồ Văn Mừng</w:t>
            </w:r>
          </w:p>
        </w:tc>
      </w:tr>
    </w:tbl>
    <w:p w14:paraId="7624A3D6" w14:textId="77777777" w:rsidR="006574E1" w:rsidRPr="008E404E" w:rsidRDefault="006574E1">
      <w:pPr>
        <w:spacing w:before="120"/>
        <w:ind w:firstLine="720"/>
        <w:jc w:val="both"/>
        <w:rPr>
          <w:rFonts w:ascii="Times New Roman" w:hAnsi="Times New Roman" w:cs="Times New Roman"/>
          <w:color w:val="auto"/>
          <w:sz w:val="28"/>
          <w:szCs w:val="28"/>
          <w:shd w:val="clear" w:color="auto" w:fill="FFFFFF"/>
          <w:lang w:eastAsia="vi-VN"/>
        </w:rPr>
      </w:pPr>
    </w:p>
    <w:p w14:paraId="76AE46C5" w14:textId="77777777" w:rsidR="006574E1" w:rsidRPr="008E404E" w:rsidRDefault="006574E1">
      <w:pPr>
        <w:tabs>
          <w:tab w:val="left" w:pos="709"/>
        </w:tabs>
        <w:spacing w:before="120" w:after="0"/>
        <w:jc w:val="both"/>
        <w:rPr>
          <w:rFonts w:ascii="Times New Roman" w:hAnsi="Times New Roman" w:cs="Times New Roman"/>
          <w:bCs/>
          <w:color w:val="auto"/>
          <w:sz w:val="28"/>
          <w:szCs w:val="28"/>
          <w:lang w:val="pt-BR"/>
        </w:rPr>
      </w:pPr>
    </w:p>
    <w:sectPr w:rsidR="006574E1" w:rsidRPr="008E404E" w:rsidSect="003D0A8D">
      <w:headerReference w:type="default" r:id="rId8"/>
      <w:type w:val="continuous"/>
      <w:pgSz w:w="11906" w:h="16841"/>
      <w:pgMar w:top="964" w:right="964" w:bottom="964" w:left="15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F90BE" w14:textId="77777777" w:rsidR="00897280" w:rsidRDefault="00897280" w:rsidP="002562F5">
      <w:pPr>
        <w:spacing w:after="0" w:line="240" w:lineRule="auto"/>
      </w:pPr>
      <w:r>
        <w:separator/>
      </w:r>
    </w:p>
  </w:endnote>
  <w:endnote w:type="continuationSeparator" w:id="0">
    <w:p w14:paraId="7681C8FA" w14:textId="77777777" w:rsidR="00897280" w:rsidRDefault="00897280" w:rsidP="00256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6C62C" w14:textId="77777777" w:rsidR="00897280" w:rsidRDefault="00897280" w:rsidP="002562F5">
      <w:pPr>
        <w:spacing w:after="0" w:line="240" w:lineRule="auto"/>
      </w:pPr>
      <w:r>
        <w:separator/>
      </w:r>
    </w:p>
  </w:footnote>
  <w:footnote w:type="continuationSeparator" w:id="0">
    <w:p w14:paraId="7FDE296C" w14:textId="77777777" w:rsidR="00897280" w:rsidRDefault="00897280" w:rsidP="002562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BFBBB" w14:textId="5F6B23D9" w:rsidR="002562F5" w:rsidRPr="002562F5" w:rsidRDefault="002562F5" w:rsidP="00A04F62">
    <w:pPr>
      <w:pStyle w:val="Header"/>
      <w:rPr>
        <w:rFonts w:ascii="Times New Roman" w:hAnsi="Times New Roman" w:cs="Times New Roman"/>
        <w:sz w:val="28"/>
        <w:szCs w:val="28"/>
      </w:rPr>
    </w:pPr>
  </w:p>
  <w:p w14:paraId="3C64FD04" w14:textId="77777777" w:rsidR="002562F5" w:rsidRDefault="002562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A95CFE"/>
    <w:multiLevelType w:val="hybridMultilevel"/>
    <w:tmpl w:val="98CA23BA"/>
    <w:lvl w:ilvl="0" w:tplc="0390119E">
      <w:start w:val="1"/>
      <w:numFmt w:val="bullet"/>
      <w:lvlText w:val="-"/>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1E6BB82">
      <w:start w:val="1"/>
      <w:numFmt w:val="bullet"/>
      <w:lvlText w:val="o"/>
      <w:lvlJc w:val="left"/>
      <w:pPr>
        <w:ind w:left="1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5C4109E">
      <w:start w:val="1"/>
      <w:numFmt w:val="bullet"/>
      <w:lvlText w:val="▪"/>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85EFD12">
      <w:start w:val="1"/>
      <w:numFmt w:val="bullet"/>
      <w:lvlText w:val="•"/>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0742A0E">
      <w:start w:val="1"/>
      <w:numFmt w:val="bullet"/>
      <w:lvlText w:val="o"/>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B1CA8AE">
      <w:start w:val="1"/>
      <w:numFmt w:val="bullet"/>
      <w:lvlText w:val="▪"/>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E7EDBE8">
      <w:start w:val="1"/>
      <w:numFmt w:val="bullet"/>
      <w:lvlText w:val="•"/>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A7EEB46">
      <w:start w:val="1"/>
      <w:numFmt w:val="bullet"/>
      <w:lvlText w:val="o"/>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ECEC6CC">
      <w:start w:val="1"/>
      <w:numFmt w:val="bullet"/>
      <w:lvlText w:val="▪"/>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449788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74E1"/>
    <w:rsid w:val="00001C05"/>
    <w:rsid w:val="00021F5D"/>
    <w:rsid w:val="0002575F"/>
    <w:rsid w:val="00030E67"/>
    <w:rsid w:val="0003124A"/>
    <w:rsid w:val="00031847"/>
    <w:rsid w:val="00033A63"/>
    <w:rsid w:val="00034902"/>
    <w:rsid w:val="000440F2"/>
    <w:rsid w:val="00057FC6"/>
    <w:rsid w:val="00060ED2"/>
    <w:rsid w:val="00063314"/>
    <w:rsid w:val="00064A68"/>
    <w:rsid w:val="00067E0C"/>
    <w:rsid w:val="00072E76"/>
    <w:rsid w:val="00073976"/>
    <w:rsid w:val="00075EEC"/>
    <w:rsid w:val="00076231"/>
    <w:rsid w:val="0008738E"/>
    <w:rsid w:val="000A0F0F"/>
    <w:rsid w:val="000A673C"/>
    <w:rsid w:val="000B3DE4"/>
    <w:rsid w:val="000C1C53"/>
    <w:rsid w:val="000C7BF8"/>
    <w:rsid w:val="000D339E"/>
    <w:rsid w:val="000D489C"/>
    <w:rsid w:val="000F68A1"/>
    <w:rsid w:val="00100D43"/>
    <w:rsid w:val="00110D56"/>
    <w:rsid w:val="001409FA"/>
    <w:rsid w:val="00145136"/>
    <w:rsid w:val="00145549"/>
    <w:rsid w:val="0016790E"/>
    <w:rsid w:val="00170DAF"/>
    <w:rsid w:val="001957C7"/>
    <w:rsid w:val="00197F22"/>
    <w:rsid w:val="001B0AAD"/>
    <w:rsid w:val="001B1C7D"/>
    <w:rsid w:val="001B779F"/>
    <w:rsid w:val="001C435C"/>
    <w:rsid w:val="001D33A7"/>
    <w:rsid w:val="001D370C"/>
    <w:rsid w:val="001E2978"/>
    <w:rsid w:val="001E6F45"/>
    <w:rsid w:val="001F04EC"/>
    <w:rsid w:val="001F0BC3"/>
    <w:rsid w:val="001F61CB"/>
    <w:rsid w:val="00202AA8"/>
    <w:rsid w:val="00220DB9"/>
    <w:rsid w:val="002504B4"/>
    <w:rsid w:val="002562F5"/>
    <w:rsid w:val="00257C11"/>
    <w:rsid w:val="002676D9"/>
    <w:rsid w:val="00273385"/>
    <w:rsid w:val="00283F6D"/>
    <w:rsid w:val="00294105"/>
    <w:rsid w:val="00294156"/>
    <w:rsid w:val="00297E1B"/>
    <w:rsid w:val="002A15C6"/>
    <w:rsid w:val="002A22EB"/>
    <w:rsid w:val="002A38A4"/>
    <w:rsid w:val="002A47AF"/>
    <w:rsid w:val="002B4391"/>
    <w:rsid w:val="002B7E9C"/>
    <w:rsid w:val="002B7FBC"/>
    <w:rsid w:val="002C0698"/>
    <w:rsid w:val="002C19AD"/>
    <w:rsid w:val="002C2B33"/>
    <w:rsid w:val="002D2AED"/>
    <w:rsid w:val="002D3AAB"/>
    <w:rsid w:val="002D44F2"/>
    <w:rsid w:val="002E076D"/>
    <w:rsid w:val="002F2247"/>
    <w:rsid w:val="002F29B5"/>
    <w:rsid w:val="0030036D"/>
    <w:rsid w:val="00303A90"/>
    <w:rsid w:val="00327CD3"/>
    <w:rsid w:val="003365D7"/>
    <w:rsid w:val="00346247"/>
    <w:rsid w:val="003500D8"/>
    <w:rsid w:val="00350E92"/>
    <w:rsid w:val="00360E6C"/>
    <w:rsid w:val="003648B6"/>
    <w:rsid w:val="00377E6F"/>
    <w:rsid w:val="00385CF0"/>
    <w:rsid w:val="00387528"/>
    <w:rsid w:val="003968DE"/>
    <w:rsid w:val="003A0D87"/>
    <w:rsid w:val="003A61A3"/>
    <w:rsid w:val="003A68B9"/>
    <w:rsid w:val="003B0FAF"/>
    <w:rsid w:val="003B3F49"/>
    <w:rsid w:val="003B3F6F"/>
    <w:rsid w:val="003B6DC1"/>
    <w:rsid w:val="003B70C4"/>
    <w:rsid w:val="003B7B85"/>
    <w:rsid w:val="003D0A8D"/>
    <w:rsid w:val="003D4BB5"/>
    <w:rsid w:val="003E5A31"/>
    <w:rsid w:val="003E7DFA"/>
    <w:rsid w:val="003F6EC3"/>
    <w:rsid w:val="00417D00"/>
    <w:rsid w:val="00424AF8"/>
    <w:rsid w:val="004272B6"/>
    <w:rsid w:val="00443ADE"/>
    <w:rsid w:val="00443E6C"/>
    <w:rsid w:val="00447FD3"/>
    <w:rsid w:val="00456D3D"/>
    <w:rsid w:val="00461518"/>
    <w:rsid w:val="00464A57"/>
    <w:rsid w:val="00466B60"/>
    <w:rsid w:val="0047592C"/>
    <w:rsid w:val="004901F7"/>
    <w:rsid w:val="00490F63"/>
    <w:rsid w:val="004A3F52"/>
    <w:rsid w:val="004B376F"/>
    <w:rsid w:val="004B50F4"/>
    <w:rsid w:val="004B76A1"/>
    <w:rsid w:val="004C3B71"/>
    <w:rsid w:val="004D60E0"/>
    <w:rsid w:val="004E16FD"/>
    <w:rsid w:val="004E23DC"/>
    <w:rsid w:val="004E52FF"/>
    <w:rsid w:val="004F634E"/>
    <w:rsid w:val="00515161"/>
    <w:rsid w:val="0052518E"/>
    <w:rsid w:val="00541A81"/>
    <w:rsid w:val="00546C36"/>
    <w:rsid w:val="005541D7"/>
    <w:rsid w:val="0055709B"/>
    <w:rsid w:val="00577978"/>
    <w:rsid w:val="00580854"/>
    <w:rsid w:val="005837DF"/>
    <w:rsid w:val="005843A7"/>
    <w:rsid w:val="00591314"/>
    <w:rsid w:val="005B08F1"/>
    <w:rsid w:val="005B374E"/>
    <w:rsid w:val="005B7C5D"/>
    <w:rsid w:val="005D431F"/>
    <w:rsid w:val="005D54D6"/>
    <w:rsid w:val="005D5AC8"/>
    <w:rsid w:val="005D6AA6"/>
    <w:rsid w:val="005D794C"/>
    <w:rsid w:val="005E64EF"/>
    <w:rsid w:val="005E79A9"/>
    <w:rsid w:val="0060088E"/>
    <w:rsid w:val="00610533"/>
    <w:rsid w:val="006204A5"/>
    <w:rsid w:val="00624BC6"/>
    <w:rsid w:val="006271F2"/>
    <w:rsid w:val="00650C69"/>
    <w:rsid w:val="006529AC"/>
    <w:rsid w:val="00652CB3"/>
    <w:rsid w:val="00654048"/>
    <w:rsid w:val="006574E1"/>
    <w:rsid w:val="00676362"/>
    <w:rsid w:val="006826B4"/>
    <w:rsid w:val="00683B80"/>
    <w:rsid w:val="006A074C"/>
    <w:rsid w:val="006A2633"/>
    <w:rsid w:val="006A5867"/>
    <w:rsid w:val="006A5E2B"/>
    <w:rsid w:val="006A6C69"/>
    <w:rsid w:val="006B1B70"/>
    <w:rsid w:val="006B28AC"/>
    <w:rsid w:val="006C1AEA"/>
    <w:rsid w:val="006D062D"/>
    <w:rsid w:val="006D54EB"/>
    <w:rsid w:val="006E4F61"/>
    <w:rsid w:val="006F1A0B"/>
    <w:rsid w:val="0070623D"/>
    <w:rsid w:val="0072083A"/>
    <w:rsid w:val="00725DDA"/>
    <w:rsid w:val="00746EF3"/>
    <w:rsid w:val="00755DDF"/>
    <w:rsid w:val="00756045"/>
    <w:rsid w:val="00762BAE"/>
    <w:rsid w:val="00780B25"/>
    <w:rsid w:val="00784BDD"/>
    <w:rsid w:val="00793C95"/>
    <w:rsid w:val="0079465E"/>
    <w:rsid w:val="007B2006"/>
    <w:rsid w:val="007B39CA"/>
    <w:rsid w:val="007B5CA8"/>
    <w:rsid w:val="007B6D16"/>
    <w:rsid w:val="007C1D1E"/>
    <w:rsid w:val="007C36B7"/>
    <w:rsid w:val="007C531D"/>
    <w:rsid w:val="007D0416"/>
    <w:rsid w:val="007D499F"/>
    <w:rsid w:val="007D5140"/>
    <w:rsid w:val="007D6A01"/>
    <w:rsid w:val="007E2086"/>
    <w:rsid w:val="007E4955"/>
    <w:rsid w:val="007F0E99"/>
    <w:rsid w:val="008019F8"/>
    <w:rsid w:val="00801F30"/>
    <w:rsid w:val="00801FE5"/>
    <w:rsid w:val="00814383"/>
    <w:rsid w:val="008145D6"/>
    <w:rsid w:val="0082119C"/>
    <w:rsid w:val="00827A65"/>
    <w:rsid w:val="00840591"/>
    <w:rsid w:val="008417E8"/>
    <w:rsid w:val="00844446"/>
    <w:rsid w:val="00854972"/>
    <w:rsid w:val="00873A22"/>
    <w:rsid w:val="0088012F"/>
    <w:rsid w:val="008925D0"/>
    <w:rsid w:val="00897280"/>
    <w:rsid w:val="00897872"/>
    <w:rsid w:val="008A0157"/>
    <w:rsid w:val="008A0385"/>
    <w:rsid w:val="008A3776"/>
    <w:rsid w:val="008C4611"/>
    <w:rsid w:val="008C55F0"/>
    <w:rsid w:val="008C5C24"/>
    <w:rsid w:val="008D07BB"/>
    <w:rsid w:val="008E1B2C"/>
    <w:rsid w:val="008E29AA"/>
    <w:rsid w:val="008E404E"/>
    <w:rsid w:val="008E7626"/>
    <w:rsid w:val="0091283E"/>
    <w:rsid w:val="0092203E"/>
    <w:rsid w:val="00922E01"/>
    <w:rsid w:val="00925B79"/>
    <w:rsid w:val="00930F9F"/>
    <w:rsid w:val="00943DF4"/>
    <w:rsid w:val="00951C5B"/>
    <w:rsid w:val="00954258"/>
    <w:rsid w:val="00961353"/>
    <w:rsid w:val="009618BF"/>
    <w:rsid w:val="00962DED"/>
    <w:rsid w:val="009819FF"/>
    <w:rsid w:val="00985BE0"/>
    <w:rsid w:val="009912A5"/>
    <w:rsid w:val="00994169"/>
    <w:rsid w:val="00994B19"/>
    <w:rsid w:val="00995529"/>
    <w:rsid w:val="00997902"/>
    <w:rsid w:val="009A2E6D"/>
    <w:rsid w:val="009A6FF7"/>
    <w:rsid w:val="009C05B6"/>
    <w:rsid w:val="009C209C"/>
    <w:rsid w:val="009D264E"/>
    <w:rsid w:val="009D2C05"/>
    <w:rsid w:val="009E7F18"/>
    <w:rsid w:val="009F154F"/>
    <w:rsid w:val="009F1685"/>
    <w:rsid w:val="009F3335"/>
    <w:rsid w:val="00A0124A"/>
    <w:rsid w:val="00A04F62"/>
    <w:rsid w:val="00A114FE"/>
    <w:rsid w:val="00A31AC5"/>
    <w:rsid w:val="00A411D9"/>
    <w:rsid w:val="00A75E11"/>
    <w:rsid w:val="00A77335"/>
    <w:rsid w:val="00A80591"/>
    <w:rsid w:val="00A80CAA"/>
    <w:rsid w:val="00A81D07"/>
    <w:rsid w:val="00AA4C54"/>
    <w:rsid w:val="00AA54F1"/>
    <w:rsid w:val="00AD0420"/>
    <w:rsid w:val="00AD41AC"/>
    <w:rsid w:val="00AD5EE1"/>
    <w:rsid w:val="00AE10E2"/>
    <w:rsid w:val="00AF5CC0"/>
    <w:rsid w:val="00B01CF1"/>
    <w:rsid w:val="00B0615A"/>
    <w:rsid w:val="00B26446"/>
    <w:rsid w:val="00B33195"/>
    <w:rsid w:val="00B354E9"/>
    <w:rsid w:val="00B40332"/>
    <w:rsid w:val="00B42FCA"/>
    <w:rsid w:val="00B6003D"/>
    <w:rsid w:val="00B600EF"/>
    <w:rsid w:val="00B60BF0"/>
    <w:rsid w:val="00B6559A"/>
    <w:rsid w:val="00B67193"/>
    <w:rsid w:val="00B70ECA"/>
    <w:rsid w:val="00B73102"/>
    <w:rsid w:val="00B81003"/>
    <w:rsid w:val="00B82124"/>
    <w:rsid w:val="00B82AC5"/>
    <w:rsid w:val="00B95D20"/>
    <w:rsid w:val="00B970A7"/>
    <w:rsid w:val="00B97931"/>
    <w:rsid w:val="00BA6652"/>
    <w:rsid w:val="00BB1123"/>
    <w:rsid w:val="00BC135F"/>
    <w:rsid w:val="00BC7161"/>
    <w:rsid w:val="00BD3957"/>
    <w:rsid w:val="00BE0D52"/>
    <w:rsid w:val="00BF1FC3"/>
    <w:rsid w:val="00BF508E"/>
    <w:rsid w:val="00C1769F"/>
    <w:rsid w:val="00C17D3F"/>
    <w:rsid w:val="00C2423F"/>
    <w:rsid w:val="00C2441F"/>
    <w:rsid w:val="00C34C90"/>
    <w:rsid w:val="00C35AAA"/>
    <w:rsid w:val="00C452EE"/>
    <w:rsid w:val="00C52FB9"/>
    <w:rsid w:val="00C54CC0"/>
    <w:rsid w:val="00C660AA"/>
    <w:rsid w:val="00C76904"/>
    <w:rsid w:val="00C83321"/>
    <w:rsid w:val="00CB4AC9"/>
    <w:rsid w:val="00CB677A"/>
    <w:rsid w:val="00CC0D45"/>
    <w:rsid w:val="00CE2E87"/>
    <w:rsid w:val="00CE606C"/>
    <w:rsid w:val="00CF13F7"/>
    <w:rsid w:val="00CF182E"/>
    <w:rsid w:val="00CF58B0"/>
    <w:rsid w:val="00D00C86"/>
    <w:rsid w:val="00D10443"/>
    <w:rsid w:val="00D175B8"/>
    <w:rsid w:val="00D34C2B"/>
    <w:rsid w:val="00D358FD"/>
    <w:rsid w:val="00D6501D"/>
    <w:rsid w:val="00D743B9"/>
    <w:rsid w:val="00D94245"/>
    <w:rsid w:val="00D9776D"/>
    <w:rsid w:val="00DA196C"/>
    <w:rsid w:val="00DA2668"/>
    <w:rsid w:val="00DA3868"/>
    <w:rsid w:val="00DB0440"/>
    <w:rsid w:val="00DC2E0E"/>
    <w:rsid w:val="00DD4AB3"/>
    <w:rsid w:val="00DD586A"/>
    <w:rsid w:val="00DE0AF9"/>
    <w:rsid w:val="00DE3068"/>
    <w:rsid w:val="00DE5309"/>
    <w:rsid w:val="00DE5C0B"/>
    <w:rsid w:val="00DF0380"/>
    <w:rsid w:val="00E008AF"/>
    <w:rsid w:val="00E04A26"/>
    <w:rsid w:val="00E06781"/>
    <w:rsid w:val="00E134EF"/>
    <w:rsid w:val="00E203DF"/>
    <w:rsid w:val="00E25038"/>
    <w:rsid w:val="00E33A69"/>
    <w:rsid w:val="00E3771A"/>
    <w:rsid w:val="00E41779"/>
    <w:rsid w:val="00E45C9C"/>
    <w:rsid w:val="00E47A12"/>
    <w:rsid w:val="00E5505A"/>
    <w:rsid w:val="00E57411"/>
    <w:rsid w:val="00E73AEC"/>
    <w:rsid w:val="00E83A4D"/>
    <w:rsid w:val="00E9474D"/>
    <w:rsid w:val="00E94EF4"/>
    <w:rsid w:val="00E96177"/>
    <w:rsid w:val="00E96934"/>
    <w:rsid w:val="00EB34A5"/>
    <w:rsid w:val="00EC23D5"/>
    <w:rsid w:val="00ED7DBB"/>
    <w:rsid w:val="00EF52C1"/>
    <w:rsid w:val="00EF5BA2"/>
    <w:rsid w:val="00EF7811"/>
    <w:rsid w:val="00F018B9"/>
    <w:rsid w:val="00F12278"/>
    <w:rsid w:val="00F168F6"/>
    <w:rsid w:val="00F16CB3"/>
    <w:rsid w:val="00F408DE"/>
    <w:rsid w:val="00F506C8"/>
    <w:rsid w:val="00F60816"/>
    <w:rsid w:val="00F651A4"/>
    <w:rsid w:val="00F835AD"/>
    <w:rsid w:val="00F965C5"/>
    <w:rsid w:val="00F977BB"/>
    <w:rsid w:val="00FA7D49"/>
    <w:rsid w:val="00FC1405"/>
    <w:rsid w:val="00FD68C0"/>
    <w:rsid w:val="00FE0B48"/>
    <w:rsid w:val="00FE6892"/>
    <w:rsid w:val="00FE7545"/>
    <w:rsid w:val="00FF1013"/>
    <w:rsid w:val="00FF2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793D1"/>
  <w15:docId w15:val="{F9C6EDBD-A464-44E6-A979-1B25423AF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3" w:line="261" w:lineRule="auto"/>
      <w:ind w:left="10" w:hanging="10"/>
      <w:outlineLvl w:val="0"/>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 w:type="paragraph" w:styleId="ListParagraph">
    <w:name w:val="List Paragraph"/>
    <w:basedOn w:val="Normal"/>
    <w:uiPriority w:val="34"/>
    <w:qFormat/>
    <w:pPr>
      <w:ind w:left="720"/>
      <w:contextualSpacing/>
    </w:pPr>
  </w:style>
  <w:style w:type="character" w:customStyle="1" w:styleId="Bodytext">
    <w:name w:val="Body text_"/>
    <w:link w:val="BodyText1"/>
    <w:rPr>
      <w:shd w:val="clear" w:color="auto" w:fill="FFFFFF"/>
    </w:rPr>
  </w:style>
  <w:style w:type="character" w:customStyle="1" w:styleId="BodytextBold">
    <w:name w:val="Body text + Bold"/>
    <w:rPr>
      <w:b/>
      <w:bCs/>
      <w:lang w:bidi="ar-SA"/>
    </w:rPr>
  </w:style>
  <w:style w:type="character" w:customStyle="1" w:styleId="BodytextBold2">
    <w:name w:val="Body text + Bold2"/>
    <w:aliases w:val="Spacing 0 pt"/>
    <w:rPr>
      <w:b/>
      <w:bCs/>
      <w:spacing w:val="10"/>
      <w:lang w:bidi="ar-SA"/>
    </w:rPr>
  </w:style>
  <w:style w:type="paragraph" w:customStyle="1" w:styleId="BodyText1">
    <w:name w:val="Body Text1"/>
    <w:basedOn w:val="Normal"/>
    <w:link w:val="Bodytext"/>
    <w:pPr>
      <w:widowControl w:val="0"/>
      <w:shd w:val="clear" w:color="auto" w:fill="FFFFFF"/>
      <w:spacing w:after="0" w:line="307" w:lineRule="exact"/>
      <w:jc w:val="both"/>
    </w:pPr>
    <w:rPr>
      <w:rFonts w:asciiTheme="minorHAnsi" w:eastAsiaTheme="minorEastAsia" w:hAnsiTheme="minorHAnsi" w:cstheme="minorBidi"/>
      <w:color w:val="auto"/>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562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62F5"/>
    <w:rPr>
      <w:rFonts w:ascii="Calibri" w:eastAsia="Calibri" w:hAnsi="Calibri" w:cs="Calibri"/>
      <w:color w:val="000000"/>
    </w:rPr>
  </w:style>
  <w:style w:type="paragraph" w:styleId="Footer">
    <w:name w:val="footer"/>
    <w:basedOn w:val="Normal"/>
    <w:link w:val="FooterChar"/>
    <w:uiPriority w:val="99"/>
    <w:unhideWhenUsed/>
    <w:rsid w:val="002562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62F5"/>
    <w:rPr>
      <w:rFonts w:ascii="Calibri" w:eastAsia="Calibri" w:hAnsi="Calibri" w:cs="Calibri"/>
      <w:color w:val="000000"/>
    </w:rPr>
  </w:style>
  <w:style w:type="character" w:styleId="Hyperlink">
    <w:name w:val="Hyperlink"/>
    <w:basedOn w:val="DefaultParagraphFont"/>
    <w:uiPriority w:val="99"/>
    <w:unhideWhenUsed/>
    <w:rsid w:val="008E1B2C"/>
    <w:rPr>
      <w:color w:val="0000FF"/>
      <w:u w:val="single"/>
    </w:rPr>
  </w:style>
  <w:style w:type="paragraph" w:styleId="NormalWeb">
    <w:name w:val="Normal (Web)"/>
    <w:basedOn w:val="Normal"/>
    <w:uiPriority w:val="99"/>
    <w:semiHidden/>
    <w:unhideWhenUsed/>
    <w:rsid w:val="00BB112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4734667">
      <w:bodyDiv w:val="1"/>
      <w:marLeft w:val="0"/>
      <w:marRight w:val="0"/>
      <w:marTop w:val="0"/>
      <w:marBottom w:val="0"/>
      <w:divBdr>
        <w:top w:val="none" w:sz="0" w:space="0" w:color="auto"/>
        <w:left w:val="none" w:sz="0" w:space="0" w:color="auto"/>
        <w:bottom w:val="none" w:sz="0" w:space="0" w:color="auto"/>
        <w:right w:val="none" w:sz="0" w:space="0" w:color="auto"/>
      </w:divBdr>
    </w:div>
    <w:div w:id="1867060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A036F-83F8-4F36-B54E-9568FA20E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2</Pages>
  <Words>426</Words>
  <Characters>2432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quach van</cp:lastModifiedBy>
  <cp:revision>249</cp:revision>
  <cp:lastPrinted>2023-06-02T02:58:00Z</cp:lastPrinted>
  <dcterms:created xsi:type="dcterms:W3CDTF">2025-03-11T18:05:00Z</dcterms:created>
  <dcterms:modified xsi:type="dcterms:W3CDTF">2026-10-23T03:15:00Z</dcterms:modified>
</cp:coreProperties>
</file>